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C1" w:rsidRDefault="007260C1" w:rsidP="007260C1">
      <w:pPr>
        <w:pStyle w:val="1"/>
        <w:tabs>
          <w:tab w:val="left" w:pos="0"/>
        </w:tabs>
        <w:spacing w:line="360" w:lineRule="auto"/>
        <w:jc w:val="center"/>
        <w:rPr>
          <w:b/>
          <w:bCs/>
          <w:sz w:val="24"/>
        </w:rPr>
      </w:pPr>
      <w:r w:rsidRPr="00294010">
        <w:rPr>
          <w:b/>
          <w:bCs/>
          <w:sz w:val="24"/>
        </w:rPr>
        <w:t xml:space="preserve">ПРАВИЛА ОФОРМЛЕНИЯ </w:t>
      </w:r>
      <w:r w:rsidR="004F4BE3">
        <w:rPr>
          <w:b/>
          <w:bCs/>
          <w:sz w:val="24"/>
        </w:rPr>
        <w:t xml:space="preserve">МАТЕРИАЛОВ </w:t>
      </w:r>
      <w:r>
        <w:rPr>
          <w:b/>
          <w:bCs/>
          <w:sz w:val="24"/>
        </w:rPr>
        <w:t xml:space="preserve"> </w:t>
      </w:r>
    </w:p>
    <w:p w:rsidR="007260C1" w:rsidRDefault="007260C1" w:rsidP="007260C1">
      <w:pPr>
        <w:pStyle w:val="1"/>
        <w:tabs>
          <w:tab w:val="left" w:pos="0"/>
        </w:tabs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ДЛЯ СБОРНИКА ТРУДОВ КОНФЕРЕНЦИИ</w:t>
      </w:r>
    </w:p>
    <w:p w:rsidR="007260C1" w:rsidRPr="00AD4162" w:rsidRDefault="007260C1" w:rsidP="007260C1"/>
    <w:p w:rsidR="007260C1" w:rsidRDefault="007260C1" w:rsidP="007260C1">
      <w:pPr>
        <w:pStyle w:val="1"/>
        <w:tabs>
          <w:tab w:val="left" w:pos="0"/>
        </w:tabs>
        <w:jc w:val="both"/>
        <w:rPr>
          <w:color w:val="FF0000"/>
          <w:szCs w:val="28"/>
        </w:rPr>
      </w:pPr>
      <w:r w:rsidRPr="00CA45C2">
        <w:rPr>
          <w:color w:val="FF0000"/>
          <w:szCs w:val="28"/>
        </w:rPr>
        <w:t>Оргкомитет конференции обращается ко всем авторам докладов с настоятельной просьбой аккуратно с</w:t>
      </w:r>
      <w:r>
        <w:rPr>
          <w:color w:val="FF0000"/>
          <w:szCs w:val="28"/>
        </w:rPr>
        <w:t xml:space="preserve">ледовать </w:t>
      </w:r>
      <w:r w:rsidRPr="00CA45C2">
        <w:rPr>
          <w:color w:val="FF0000"/>
          <w:szCs w:val="28"/>
        </w:rPr>
        <w:t>правила</w:t>
      </w:r>
      <w:r>
        <w:rPr>
          <w:color w:val="FF0000"/>
          <w:szCs w:val="28"/>
        </w:rPr>
        <w:t>м</w:t>
      </w:r>
      <w:r w:rsidRPr="00CA45C2">
        <w:rPr>
          <w:color w:val="FF0000"/>
          <w:szCs w:val="28"/>
        </w:rPr>
        <w:t xml:space="preserve"> оформления текстов</w:t>
      </w:r>
      <w:r>
        <w:rPr>
          <w:color w:val="FF0000"/>
          <w:szCs w:val="28"/>
        </w:rPr>
        <w:t xml:space="preserve">. </w:t>
      </w:r>
      <w:r w:rsidRPr="00CA45C2">
        <w:rPr>
          <w:color w:val="FF0000"/>
          <w:szCs w:val="28"/>
        </w:rPr>
        <w:t xml:space="preserve">Неправильно оформленные тексты будут возвращены для доработки или отклонены. </w:t>
      </w:r>
    </w:p>
    <w:p w:rsidR="004F4BE3" w:rsidRDefault="004F4BE3" w:rsidP="004F4BE3">
      <w:pPr>
        <w:rPr>
          <w:color w:val="FF0000"/>
          <w:sz w:val="28"/>
          <w:szCs w:val="28"/>
        </w:rPr>
      </w:pPr>
    </w:p>
    <w:p w:rsidR="004F4BE3" w:rsidRPr="00FA30EB" w:rsidRDefault="00FA30EB" w:rsidP="00FA30EB">
      <w:pPr>
        <w:jc w:val="both"/>
        <w:rPr>
          <w:b/>
          <w:color w:val="FF0000"/>
          <w:sz w:val="28"/>
          <w:szCs w:val="28"/>
        </w:rPr>
      </w:pPr>
      <w:r w:rsidRPr="00FA30EB">
        <w:rPr>
          <w:b/>
          <w:color w:val="FF0000"/>
          <w:sz w:val="28"/>
          <w:szCs w:val="28"/>
        </w:rPr>
        <w:t>М</w:t>
      </w:r>
      <w:r w:rsidR="004F4BE3" w:rsidRPr="00FA30EB">
        <w:rPr>
          <w:b/>
          <w:color w:val="FF0000"/>
          <w:sz w:val="28"/>
          <w:szCs w:val="28"/>
        </w:rPr>
        <w:t>атериал</w:t>
      </w:r>
      <w:r w:rsidRPr="00FA30EB">
        <w:rPr>
          <w:b/>
          <w:color w:val="FF0000"/>
          <w:sz w:val="28"/>
          <w:szCs w:val="28"/>
        </w:rPr>
        <w:t xml:space="preserve">ы должны быть представлены </w:t>
      </w:r>
      <w:r w:rsidR="004F4BE3" w:rsidRPr="00FA30EB">
        <w:rPr>
          <w:b/>
          <w:color w:val="FF0000"/>
          <w:sz w:val="28"/>
          <w:szCs w:val="28"/>
        </w:rPr>
        <w:t xml:space="preserve">не позднее 6 апреля 2026 года по </w:t>
      </w:r>
      <w:r w:rsidRPr="00FA30EB">
        <w:rPr>
          <w:b/>
          <w:color w:val="FF0000"/>
          <w:sz w:val="28"/>
          <w:szCs w:val="28"/>
        </w:rPr>
        <w:t>э</w:t>
      </w:r>
      <w:r w:rsidR="004F4BE3" w:rsidRPr="00FA30EB">
        <w:rPr>
          <w:b/>
          <w:color w:val="FF0000"/>
          <w:sz w:val="28"/>
          <w:szCs w:val="28"/>
        </w:rPr>
        <w:t xml:space="preserve">лектронной почте на адрес: </w:t>
      </w:r>
      <w:hyperlink r:id="rId5" w:history="1">
        <w:r w:rsidR="004F4BE3" w:rsidRPr="00FA30EB">
          <w:rPr>
            <w:rStyle w:val="a3"/>
            <w:b/>
            <w:color w:val="FF0000"/>
            <w:sz w:val="28"/>
            <w:szCs w:val="28"/>
            <w:u w:val="none"/>
            <w:lang w:val="en-US"/>
          </w:rPr>
          <w:t>nt</w:t>
        </w:r>
        <w:r w:rsidR="004F4BE3" w:rsidRPr="00FA30EB">
          <w:rPr>
            <w:rStyle w:val="a3"/>
            <w:b/>
            <w:color w:val="FF0000"/>
            <w:sz w:val="28"/>
            <w:szCs w:val="28"/>
            <w:u w:val="none"/>
          </w:rPr>
          <w:t>.</w:t>
        </w:r>
        <w:r w:rsidR="004F4BE3" w:rsidRPr="00FA30EB">
          <w:rPr>
            <w:rStyle w:val="a3"/>
            <w:b/>
            <w:color w:val="FF0000"/>
            <w:sz w:val="28"/>
            <w:szCs w:val="28"/>
            <w:u w:val="none"/>
            <w:lang w:val="en-US"/>
          </w:rPr>
          <w:t>rao</w:t>
        </w:r>
        <w:r w:rsidR="004F4BE3" w:rsidRPr="00FA30EB">
          <w:rPr>
            <w:rStyle w:val="a3"/>
            <w:b/>
            <w:color w:val="FF0000"/>
            <w:sz w:val="28"/>
            <w:szCs w:val="28"/>
            <w:u w:val="none"/>
          </w:rPr>
          <w:t>@</w:t>
        </w:r>
        <w:r w:rsidR="004F4BE3" w:rsidRPr="00FA30EB">
          <w:rPr>
            <w:rStyle w:val="a3"/>
            <w:b/>
            <w:color w:val="FF0000"/>
            <w:sz w:val="28"/>
            <w:szCs w:val="28"/>
            <w:u w:val="none"/>
            <w:lang w:val="en-US"/>
          </w:rPr>
          <w:t>mail</w:t>
        </w:r>
        <w:r w:rsidR="004F4BE3" w:rsidRPr="00FA30EB">
          <w:rPr>
            <w:rStyle w:val="a3"/>
            <w:b/>
            <w:color w:val="FF0000"/>
            <w:sz w:val="28"/>
            <w:szCs w:val="28"/>
            <w:u w:val="none"/>
          </w:rPr>
          <w:t>.</w:t>
        </w:r>
        <w:r w:rsidR="004F4BE3" w:rsidRPr="00FA30EB">
          <w:rPr>
            <w:rStyle w:val="a3"/>
            <w:b/>
            <w:color w:val="FF0000"/>
            <w:sz w:val="28"/>
            <w:szCs w:val="28"/>
            <w:u w:val="none"/>
            <w:lang w:val="en-US"/>
          </w:rPr>
          <w:t>ru</w:t>
        </w:r>
      </w:hyperlink>
      <w:r w:rsidR="004F4BE3" w:rsidRPr="00FA30EB">
        <w:rPr>
          <w:b/>
          <w:color w:val="FF0000"/>
          <w:sz w:val="28"/>
          <w:szCs w:val="28"/>
        </w:rPr>
        <w:t xml:space="preserve"> </w:t>
      </w:r>
    </w:p>
    <w:p w:rsidR="004F4BE3" w:rsidRPr="004F4BE3" w:rsidRDefault="004F4BE3" w:rsidP="004F4BE3"/>
    <w:p w:rsidR="007260C1" w:rsidRPr="00CA45C2" w:rsidRDefault="007260C1" w:rsidP="007260C1">
      <w:pPr>
        <w:pStyle w:val="1"/>
        <w:tabs>
          <w:tab w:val="left" w:pos="0"/>
        </w:tabs>
        <w:spacing w:line="360" w:lineRule="auto"/>
        <w:jc w:val="center"/>
        <w:rPr>
          <w:b/>
          <w:bCs/>
          <w:color w:val="FF0000"/>
          <w:sz w:val="24"/>
        </w:rPr>
      </w:pPr>
      <w:r w:rsidRPr="00CA45C2">
        <w:rPr>
          <w:b/>
          <w:bCs/>
          <w:color w:val="FF0000"/>
          <w:sz w:val="24"/>
        </w:rPr>
        <w:t xml:space="preserve"> </w:t>
      </w:r>
    </w:p>
    <w:p w:rsidR="007260C1" w:rsidRPr="00CA45C2" w:rsidRDefault="007260C1" w:rsidP="007260C1">
      <w:pPr>
        <w:ind w:right="-287"/>
        <w:jc w:val="both"/>
        <w:rPr>
          <w:sz w:val="28"/>
          <w:szCs w:val="28"/>
        </w:rPr>
      </w:pPr>
      <w:r w:rsidRPr="00CA45C2">
        <w:rPr>
          <w:sz w:val="28"/>
          <w:szCs w:val="28"/>
        </w:rPr>
        <w:t xml:space="preserve">Материалы по докладам включают пять файлов: </w:t>
      </w:r>
    </w:p>
    <w:p w:rsidR="007260C1" w:rsidRDefault="007260C1" w:rsidP="007260C1">
      <w:pPr>
        <w:numPr>
          <w:ilvl w:val="0"/>
          <w:numId w:val="8"/>
        </w:numPr>
        <w:spacing w:before="120"/>
        <w:ind w:left="714" w:right="-289" w:hanging="357"/>
        <w:jc w:val="both"/>
        <w:rPr>
          <w:sz w:val="28"/>
          <w:szCs w:val="28"/>
        </w:rPr>
      </w:pPr>
      <w:r w:rsidRPr="00CA45C2">
        <w:rPr>
          <w:sz w:val="28"/>
          <w:szCs w:val="28"/>
        </w:rPr>
        <w:t>Текст доклада с аннотацией в форматах *.</w:t>
      </w:r>
      <w:proofErr w:type="spellStart"/>
      <w:r w:rsidRPr="00CA45C2">
        <w:rPr>
          <w:sz w:val="28"/>
          <w:szCs w:val="28"/>
        </w:rPr>
        <w:t>doc</w:t>
      </w:r>
      <w:proofErr w:type="spellEnd"/>
      <w:r w:rsidRPr="00CA45C2">
        <w:rPr>
          <w:sz w:val="28"/>
          <w:szCs w:val="28"/>
        </w:rPr>
        <w:t xml:space="preserve"> и *.</w:t>
      </w:r>
      <w:r w:rsidRPr="00CA45C2">
        <w:rPr>
          <w:sz w:val="28"/>
          <w:szCs w:val="28"/>
          <w:lang w:val="en-US"/>
        </w:rPr>
        <w:t>pd</w:t>
      </w:r>
      <w:proofErr w:type="spellStart"/>
      <w:r w:rsidRPr="00CA45C2">
        <w:rPr>
          <w:sz w:val="28"/>
          <w:szCs w:val="28"/>
        </w:rPr>
        <w:t>f</w:t>
      </w:r>
      <w:proofErr w:type="spellEnd"/>
      <w:r w:rsidRPr="00CA45C2">
        <w:rPr>
          <w:sz w:val="28"/>
          <w:szCs w:val="28"/>
        </w:rPr>
        <w:t xml:space="preserve"> </w:t>
      </w:r>
    </w:p>
    <w:p w:rsidR="007260C1" w:rsidRPr="00CA45C2" w:rsidRDefault="007260C1" w:rsidP="00FA30EB">
      <w:pPr>
        <w:spacing w:before="120"/>
        <w:ind w:left="714" w:right="-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A45C2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 xml:space="preserve">указанных </w:t>
      </w:r>
      <w:r w:rsidRPr="00CA45C2">
        <w:rPr>
          <w:sz w:val="28"/>
          <w:szCs w:val="28"/>
        </w:rPr>
        <w:t>файлов должно быть идентично (просьба проверять файл *.</w:t>
      </w:r>
      <w:r w:rsidRPr="00CA45C2">
        <w:rPr>
          <w:sz w:val="28"/>
          <w:szCs w:val="28"/>
          <w:lang w:val="en-US"/>
        </w:rPr>
        <w:t>pd</w:t>
      </w:r>
      <w:proofErr w:type="spellStart"/>
      <w:r w:rsidRPr="00CA45C2">
        <w:rPr>
          <w:sz w:val="28"/>
          <w:szCs w:val="28"/>
        </w:rPr>
        <w:t>f</w:t>
      </w:r>
      <w:proofErr w:type="spellEnd"/>
      <w:r w:rsidRPr="00CA45C2">
        <w:rPr>
          <w:sz w:val="28"/>
          <w:szCs w:val="28"/>
        </w:rPr>
        <w:t xml:space="preserve"> при сканировании или переформатировании</w:t>
      </w:r>
      <w:r w:rsidR="004F4BE3">
        <w:rPr>
          <w:sz w:val="28"/>
          <w:szCs w:val="28"/>
        </w:rPr>
        <w:t xml:space="preserve"> из </w:t>
      </w:r>
      <w:r w:rsidR="004F4BE3">
        <w:rPr>
          <w:sz w:val="28"/>
          <w:szCs w:val="28"/>
          <w:lang w:val="en-US"/>
        </w:rPr>
        <w:t>MS</w:t>
      </w:r>
      <w:r w:rsidR="004F4BE3" w:rsidRPr="004F4BE3">
        <w:rPr>
          <w:sz w:val="28"/>
          <w:szCs w:val="28"/>
        </w:rPr>
        <w:t xml:space="preserve"> </w:t>
      </w:r>
      <w:r w:rsidR="004F4BE3">
        <w:rPr>
          <w:sz w:val="28"/>
          <w:szCs w:val="28"/>
          <w:lang w:val="en-US"/>
        </w:rPr>
        <w:t>Word</w:t>
      </w:r>
      <w:r w:rsidRPr="00CA45C2">
        <w:rPr>
          <w:sz w:val="28"/>
          <w:szCs w:val="28"/>
        </w:rPr>
        <w:t xml:space="preserve">). </w:t>
      </w:r>
    </w:p>
    <w:p w:rsidR="007260C1" w:rsidRPr="00CA45C2" w:rsidRDefault="007260C1" w:rsidP="007260C1">
      <w:pPr>
        <w:numPr>
          <w:ilvl w:val="0"/>
          <w:numId w:val="8"/>
        </w:numPr>
        <w:spacing w:before="120"/>
        <w:ind w:left="714" w:right="-289" w:hanging="357"/>
        <w:jc w:val="both"/>
        <w:rPr>
          <w:sz w:val="28"/>
          <w:szCs w:val="28"/>
        </w:rPr>
      </w:pPr>
      <w:r w:rsidRPr="00CA45C2">
        <w:rPr>
          <w:sz w:val="28"/>
          <w:szCs w:val="28"/>
        </w:rPr>
        <w:t>Сведения об авторах в форматах *.</w:t>
      </w:r>
      <w:proofErr w:type="spellStart"/>
      <w:r w:rsidRPr="00CA45C2">
        <w:rPr>
          <w:sz w:val="28"/>
          <w:szCs w:val="28"/>
        </w:rPr>
        <w:t>doc</w:t>
      </w:r>
      <w:proofErr w:type="spellEnd"/>
      <w:r w:rsidRPr="00CA45C2">
        <w:rPr>
          <w:sz w:val="28"/>
          <w:szCs w:val="28"/>
        </w:rPr>
        <w:t xml:space="preserve"> и *.</w:t>
      </w:r>
      <w:r w:rsidRPr="00CA45C2">
        <w:rPr>
          <w:sz w:val="28"/>
          <w:szCs w:val="28"/>
          <w:lang w:val="en-US"/>
        </w:rPr>
        <w:t>pd</w:t>
      </w:r>
      <w:proofErr w:type="spellStart"/>
      <w:r w:rsidRPr="00CA45C2">
        <w:rPr>
          <w:sz w:val="28"/>
          <w:szCs w:val="28"/>
        </w:rPr>
        <w:t>f</w:t>
      </w:r>
      <w:proofErr w:type="spellEnd"/>
      <w:r w:rsidRPr="00CA45C2">
        <w:rPr>
          <w:sz w:val="28"/>
          <w:szCs w:val="28"/>
        </w:rPr>
        <w:t xml:space="preserve"> </w:t>
      </w:r>
    </w:p>
    <w:p w:rsidR="007260C1" w:rsidRPr="00CA45C2" w:rsidRDefault="007260C1" w:rsidP="007260C1">
      <w:pPr>
        <w:numPr>
          <w:ilvl w:val="0"/>
          <w:numId w:val="8"/>
        </w:numPr>
        <w:spacing w:before="120"/>
        <w:ind w:left="714" w:right="-289" w:hanging="357"/>
        <w:jc w:val="both"/>
        <w:rPr>
          <w:sz w:val="28"/>
          <w:szCs w:val="28"/>
        </w:rPr>
      </w:pPr>
      <w:r w:rsidRPr="00CA45C2">
        <w:rPr>
          <w:sz w:val="28"/>
          <w:szCs w:val="28"/>
        </w:rPr>
        <w:t xml:space="preserve">Экспертное заключение на публикацию </w:t>
      </w:r>
      <w:r w:rsidR="004F4BE3">
        <w:rPr>
          <w:sz w:val="28"/>
          <w:szCs w:val="28"/>
        </w:rPr>
        <w:t>доклада.</w:t>
      </w:r>
    </w:p>
    <w:p w:rsidR="007260C1" w:rsidRDefault="007260C1" w:rsidP="007260C1">
      <w:pPr>
        <w:ind w:left="720" w:right="-287"/>
        <w:jc w:val="both"/>
        <w:rPr>
          <w:b/>
        </w:rPr>
      </w:pPr>
    </w:p>
    <w:p w:rsidR="007260C1" w:rsidRPr="00040AE7" w:rsidRDefault="007260C1" w:rsidP="00FA30EB">
      <w:pPr>
        <w:ind w:right="-3"/>
        <w:jc w:val="both"/>
        <w:rPr>
          <w:sz w:val="28"/>
          <w:szCs w:val="28"/>
        </w:rPr>
      </w:pPr>
      <w:r w:rsidRPr="00040AE7">
        <w:rPr>
          <w:sz w:val="28"/>
          <w:szCs w:val="28"/>
        </w:rPr>
        <w:t xml:space="preserve">В названии файлов </w:t>
      </w:r>
      <w:r w:rsidR="00FA30EB">
        <w:rPr>
          <w:sz w:val="28"/>
          <w:szCs w:val="28"/>
        </w:rPr>
        <w:t xml:space="preserve">рекомендуется </w:t>
      </w:r>
      <w:r w:rsidR="004F4BE3">
        <w:rPr>
          <w:sz w:val="28"/>
          <w:szCs w:val="28"/>
        </w:rPr>
        <w:t xml:space="preserve">использовать </w:t>
      </w:r>
      <w:r w:rsidR="004F4BE3" w:rsidRPr="00040AE7">
        <w:rPr>
          <w:sz w:val="28"/>
          <w:szCs w:val="28"/>
        </w:rPr>
        <w:t xml:space="preserve">сокращенное название секции, ФИО </w:t>
      </w:r>
      <w:r w:rsidR="004F4BE3">
        <w:rPr>
          <w:sz w:val="28"/>
          <w:szCs w:val="28"/>
        </w:rPr>
        <w:t xml:space="preserve">первого </w:t>
      </w:r>
      <w:r w:rsidR="004F4BE3" w:rsidRPr="00040AE7">
        <w:rPr>
          <w:sz w:val="28"/>
          <w:szCs w:val="28"/>
        </w:rPr>
        <w:t>автор</w:t>
      </w:r>
      <w:r w:rsidR="004F4BE3">
        <w:rPr>
          <w:sz w:val="28"/>
          <w:szCs w:val="28"/>
        </w:rPr>
        <w:t>а. И</w:t>
      </w:r>
      <w:r w:rsidRPr="00040AE7">
        <w:rPr>
          <w:sz w:val="28"/>
          <w:szCs w:val="28"/>
        </w:rPr>
        <w:t xml:space="preserve">спользование русских букв и пробелов </w:t>
      </w:r>
      <w:r w:rsidR="004F4BE3">
        <w:rPr>
          <w:sz w:val="28"/>
          <w:szCs w:val="28"/>
        </w:rPr>
        <w:t xml:space="preserve">исключено. </w:t>
      </w:r>
    </w:p>
    <w:p w:rsidR="007260C1" w:rsidRDefault="007260C1" w:rsidP="007260C1">
      <w:pPr>
        <w:ind w:left="720" w:right="-287"/>
        <w:jc w:val="both"/>
        <w:rPr>
          <w:b/>
        </w:rPr>
      </w:pPr>
    </w:p>
    <w:p w:rsidR="007260C1" w:rsidRPr="009F4506" w:rsidRDefault="007260C1" w:rsidP="007260C1">
      <w:pPr>
        <w:rPr>
          <w:b/>
        </w:rPr>
      </w:pPr>
    </w:p>
    <w:p w:rsidR="007260C1" w:rsidRPr="00CA45C2" w:rsidRDefault="007260C1" w:rsidP="007260C1">
      <w:pPr>
        <w:spacing w:line="360" w:lineRule="auto"/>
        <w:jc w:val="center"/>
        <w:rPr>
          <w:b/>
        </w:rPr>
      </w:pPr>
      <w:r>
        <w:rPr>
          <w:b/>
        </w:rPr>
        <w:br w:type="page"/>
      </w:r>
      <w:r w:rsidRPr="00CA45C2">
        <w:rPr>
          <w:b/>
        </w:rPr>
        <w:lastRenderedPageBreak/>
        <w:t>ПР</w:t>
      </w:r>
      <w:r>
        <w:rPr>
          <w:b/>
        </w:rPr>
        <w:t xml:space="preserve">АВИЛА И ПРИМЕРЫ </w:t>
      </w:r>
      <w:r w:rsidRPr="00CA45C2">
        <w:rPr>
          <w:b/>
        </w:rPr>
        <w:t>ОФОРМЛЕНИЯ</w:t>
      </w:r>
      <w:r>
        <w:rPr>
          <w:b/>
        </w:rPr>
        <w:t xml:space="preserve"> СТАТЬИ </w:t>
      </w:r>
      <w:r w:rsidR="004F4BE3">
        <w:rPr>
          <w:b/>
        </w:rPr>
        <w:t>ПО ДОКЛАДУ</w:t>
      </w:r>
    </w:p>
    <w:p w:rsidR="007260C1" w:rsidRPr="00CA45C2" w:rsidRDefault="007260C1" w:rsidP="007260C1">
      <w:pPr>
        <w:spacing w:line="360" w:lineRule="auto"/>
        <w:jc w:val="center"/>
        <w:rPr>
          <w:b/>
        </w:rPr>
      </w:pPr>
    </w:p>
    <w:p w:rsidR="007260C1" w:rsidRPr="00473082" w:rsidRDefault="007260C1" w:rsidP="007260C1">
      <w:pPr>
        <w:spacing w:line="360" w:lineRule="auto"/>
        <w:jc w:val="both"/>
      </w:pPr>
      <w:r w:rsidRPr="00CA45C2">
        <w:t xml:space="preserve">УДК: см. на сайте  </w:t>
      </w:r>
      <w:hyperlink r:id="rId6" w:history="1">
        <w:r w:rsidRPr="00CA45C2">
          <w:rPr>
            <w:rStyle w:val="a3"/>
          </w:rPr>
          <w:t>http://teacode.com/online/udc/</w:t>
        </w:r>
      </w:hyperlink>
      <w:r w:rsidRPr="00CA45C2">
        <w:t xml:space="preserve">. </w:t>
      </w:r>
      <w:r w:rsidRPr="00CA45C2">
        <w:tab/>
      </w:r>
      <w:r w:rsidRPr="00CA45C2">
        <w:rPr>
          <w:lang w:val="en-US"/>
        </w:rPr>
        <w:t>DOI</w:t>
      </w:r>
      <w:r w:rsidRPr="00CA45C2">
        <w:t>: вставка издателя</w:t>
      </w:r>
    </w:p>
    <w:p w:rsidR="007260C1" w:rsidRPr="00C9793F" w:rsidRDefault="007260C1" w:rsidP="007260C1"/>
    <w:p w:rsidR="007260C1" w:rsidRPr="00473082" w:rsidRDefault="007260C1" w:rsidP="007260C1">
      <w:pPr>
        <w:pStyle w:val="1"/>
        <w:tabs>
          <w:tab w:val="left" w:pos="0"/>
        </w:tabs>
        <w:spacing w:line="360" w:lineRule="auto"/>
        <w:jc w:val="center"/>
        <w:rPr>
          <w:b/>
          <w:bCs/>
          <w:szCs w:val="28"/>
        </w:rPr>
      </w:pPr>
      <w:r w:rsidRPr="00473082">
        <w:rPr>
          <w:b/>
          <w:bCs/>
          <w:szCs w:val="28"/>
        </w:rPr>
        <w:t xml:space="preserve">Название </w:t>
      </w:r>
      <w:r>
        <w:rPr>
          <w:b/>
          <w:bCs/>
          <w:szCs w:val="28"/>
        </w:rPr>
        <w:t>на русском языке</w:t>
      </w:r>
      <w:r w:rsidR="004F4BE3">
        <w:rPr>
          <w:b/>
          <w:bCs/>
          <w:szCs w:val="28"/>
        </w:rPr>
        <w:t xml:space="preserve"> (размер шрифта 14 </w:t>
      </w:r>
      <w:proofErr w:type="spellStart"/>
      <w:proofErr w:type="gramStart"/>
      <w:r w:rsidR="004F4BE3">
        <w:rPr>
          <w:b/>
          <w:bCs/>
          <w:szCs w:val="28"/>
        </w:rPr>
        <w:t>пт</w:t>
      </w:r>
      <w:proofErr w:type="spellEnd"/>
      <w:proofErr w:type="gramEnd"/>
      <w:r w:rsidR="004F4BE3">
        <w:rPr>
          <w:b/>
          <w:bCs/>
          <w:szCs w:val="28"/>
        </w:rPr>
        <w:t>)</w:t>
      </w:r>
    </w:p>
    <w:p w:rsidR="007260C1" w:rsidRPr="00400729" w:rsidRDefault="007260C1" w:rsidP="007260C1">
      <w:pPr>
        <w:spacing w:line="360" w:lineRule="auto"/>
        <w:jc w:val="center"/>
        <w:rPr>
          <w:b/>
          <w:vertAlign w:val="superscript"/>
        </w:rPr>
      </w:pPr>
      <w:r w:rsidRPr="00400729">
        <w:rPr>
          <w:b/>
        </w:rPr>
        <w:t>И.О. Фамилия</w:t>
      </w:r>
      <w:proofErr w:type="gramStart"/>
      <w:r w:rsidRPr="00400729">
        <w:rPr>
          <w:b/>
          <w:vertAlign w:val="superscript"/>
        </w:rPr>
        <w:t>1</w:t>
      </w:r>
      <w:proofErr w:type="gramEnd"/>
      <w:r w:rsidRPr="00400729">
        <w:rPr>
          <w:b/>
          <w:vertAlign w:val="superscript"/>
        </w:rPr>
        <w:t>,</w:t>
      </w:r>
      <w:r w:rsidRPr="00400729">
        <w:rPr>
          <w:b/>
          <w:i/>
          <w:vertAlign w:val="superscript"/>
          <w:lang w:val="en-US"/>
        </w:rPr>
        <w:t>a</w:t>
      </w:r>
      <w:r w:rsidRPr="00400729">
        <w:rPr>
          <w:b/>
        </w:rPr>
        <w:t>, И.О. Фамилия</w:t>
      </w:r>
      <w:r w:rsidRPr="00400729">
        <w:rPr>
          <w:b/>
          <w:vertAlign w:val="superscript"/>
        </w:rPr>
        <w:t>2,</w:t>
      </w:r>
      <w:r w:rsidRPr="00400729">
        <w:rPr>
          <w:b/>
          <w:i/>
          <w:vertAlign w:val="superscript"/>
          <w:lang w:val="en-US"/>
        </w:rPr>
        <w:t>b</w:t>
      </w:r>
    </w:p>
    <w:p w:rsidR="007260C1" w:rsidRPr="00451FAD" w:rsidRDefault="007260C1" w:rsidP="007260C1">
      <w:pPr>
        <w:spacing w:line="360" w:lineRule="auto"/>
        <w:ind w:left="34" w:right="-249" w:hanging="34"/>
        <w:jc w:val="center"/>
        <w:rPr>
          <w:i/>
        </w:rPr>
      </w:pPr>
      <w:r w:rsidRPr="00451FAD">
        <w:rPr>
          <w:vertAlign w:val="superscript"/>
        </w:rPr>
        <w:t>1</w:t>
      </w:r>
      <w:r w:rsidRPr="00451FAD">
        <w:t xml:space="preserve"> </w:t>
      </w:r>
      <w:r w:rsidRPr="00451FAD">
        <w:rPr>
          <w:i/>
        </w:rPr>
        <w:t>Название института</w:t>
      </w:r>
      <w:r>
        <w:rPr>
          <w:i/>
        </w:rPr>
        <w:t xml:space="preserve"> (университета)</w:t>
      </w:r>
      <w:r w:rsidRPr="00451FAD">
        <w:rPr>
          <w:i/>
        </w:rPr>
        <w:t xml:space="preserve">. Полный адрес. </w:t>
      </w:r>
    </w:p>
    <w:p w:rsidR="007260C1" w:rsidRPr="00451FAD" w:rsidRDefault="007260C1" w:rsidP="007260C1">
      <w:pPr>
        <w:spacing w:line="360" w:lineRule="auto"/>
        <w:ind w:left="34" w:right="-249" w:hanging="34"/>
        <w:jc w:val="center"/>
        <w:rPr>
          <w:i/>
        </w:rPr>
      </w:pPr>
      <w:r w:rsidRPr="00451FAD">
        <w:rPr>
          <w:vertAlign w:val="superscript"/>
        </w:rPr>
        <w:t>2</w:t>
      </w:r>
      <w:r w:rsidRPr="00451FAD">
        <w:t xml:space="preserve"> </w:t>
      </w:r>
      <w:r w:rsidRPr="00451FAD">
        <w:rPr>
          <w:i/>
        </w:rPr>
        <w:t>Название института</w:t>
      </w:r>
      <w:r>
        <w:rPr>
          <w:i/>
        </w:rPr>
        <w:t xml:space="preserve"> (университета)</w:t>
      </w:r>
      <w:r w:rsidRPr="00451FAD">
        <w:rPr>
          <w:i/>
        </w:rPr>
        <w:t xml:space="preserve">. Полный адрес. </w:t>
      </w:r>
    </w:p>
    <w:p w:rsidR="007260C1" w:rsidRPr="00395CE2" w:rsidRDefault="007260C1" w:rsidP="007260C1">
      <w:pPr>
        <w:spacing w:line="360" w:lineRule="auto"/>
        <w:ind w:left="34" w:right="-249" w:hanging="34"/>
        <w:jc w:val="center"/>
        <w:rPr>
          <w:i/>
          <w:lang w:val="en-US"/>
        </w:rPr>
      </w:pPr>
      <w:r w:rsidRPr="00451FAD">
        <w:rPr>
          <w:i/>
          <w:lang w:val="fr-FR"/>
        </w:rPr>
        <w:t>E</w:t>
      </w:r>
      <w:r w:rsidRPr="00395CE2">
        <w:rPr>
          <w:i/>
          <w:lang w:val="en-US"/>
        </w:rPr>
        <w:t>-</w:t>
      </w:r>
      <w:r w:rsidRPr="00451FAD">
        <w:rPr>
          <w:i/>
          <w:lang w:val="fr-FR"/>
        </w:rPr>
        <w:t>mail</w:t>
      </w:r>
      <w:r w:rsidRPr="00395CE2">
        <w:rPr>
          <w:i/>
          <w:lang w:val="en-US"/>
        </w:rPr>
        <w:t xml:space="preserve">: </w:t>
      </w:r>
      <w:r w:rsidRPr="00451FAD">
        <w:rPr>
          <w:i/>
          <w:vertAlign w:val="superscript"/>
          <w:lang w:val="en-US"/>
        </w:rPr>
        <w:t>a</w:t>
      </w:r>
      <w:hyperlink r:id="rId7" w:history="1">
        <w:r w:rsidRPr="006B7341">
          <w:rPr>
            <w:rStyle w:val="a3"/>
            <w:i/>
            <w:lang w:val="fr-FR"/>
          </w:rPr>
          <w:t>author</w:t>
        </w:r>
        <w:r w:rsidRPr="00395CE2">
          <w:rPr>
            <w:rStyle w:val="a3"/>
            <w:i/>
            <w:lang w:val="en-US"/>
          </w:rPr>
          <w:t>1@</w:t>
        </w:r>
        <w:r w:rsidRPr="006B7341">
          <w:rPr>
            <w:rStyle w:val="a3"/>
            <w:i/>
            <w:lang w:val="fr-FR"/>
          </w:rPr>
          <w:t>example</w:t>
        </w:r>
        <w:r w:rsidRPr="00395CE2">
          <w:rPr>
            <w:rStyle w:val="a3"/>
            <w:i/>
            <w:lang w:val="en-US"/>
          </w:rPr>
          <w:t>.</w:t>
        </w:r>
        <w:r w:rsidRPr="006B7341">
          <w:rPr>
            <w:rStyle w:val="a3"/>
            <w:i/>
            <w:lang w:val="fr-FR"/>
          </w:rPr>
          <w:t>com</w:t>
        </w:r>
      </w:hyperlink>
      <w:r w:rsidRPr="00395CE2">
        <w:rPr>
          <w:i/>
          <w:lang w:val="en-US"/>
        </w:rPr>
        <w:t xml:space="preserve">, </w:t>
      </w:r>
      <w:r w:rsidRPr="00451FAD">
        <w:rPr>
          <w:i/>
          <w:vertAlign w:val="superscript"/>
          <w:lang w:val="en-US"/>
        </w:rPr>
        <w:t>b</w:t>
      </w:r>
      <w:hyperlink r:id="rId8" w:history="1">
        <w:r w:rsidRPr="006B7341">
          <w:rPr>
            <w:rStyle w:val="a3"/>
            <w:i/>
            <w:lang w:val="fr-FR"/>
          </w:rPr>
          <w:t>author</w:t>
        </w:r>
        <w:r w:rsidRPr="00395CE2">
          <w:rPr>
            <w:rStyle w:val="a3"/>
            <w:i/>
            <w:lang w:val="en-US"/>
          </w:rPr>
          <w:t>2@</w:t>
        </w:r>
        <w:r w:rsidRPr="006B7341">
          <w:rPr>
            <w:rStyle w:val="a3"/>
            <w:i/>
            <w:lang w:val="fr-FR"/>
          </w:rPr>
          <w:t>example</w:t>
        </w:r>
        <w:r w:rsidRPr="00395CE2">
          <w:rPr>
            <w:rStyle w:val="a3"/>
            <w:i/>
            <w:lang w:val="en-US"/>
          </w:rPr>
          <w:t>.</w:t>
        </w:r>
        <w:r w:rsidRPr="006B7341">
          <w:rPr>
            <w:rStyle w:val="a3"/>
            <w:i/>
            <w:lang w:val="fr-FR"/>
          </w:rPr>
          <w:t>com</w:t>
        </w:r>
      </w:hyperlink>
    </w:p>
    <w:p w:rsidR="007260C1" w:rsidRPr="00354CCC" w:rsidRDefault="007260C1" w:rsidP="007260C1">
      <w:pPr>
        <w:spacing w:line="360" w:lineRule="auto"/>
        <w:ind w:left="34" w:right="-249"/>
        <w:jc w:val="center"/>
        <w:rPr>
          <w:lang w:val="en-US"/>
        </w:rPr>
      </w:pPr>
    </w:p>
    <w:p w:rsidR="007260C1" w:rsidRPr="00CA45C2" w:rsidRDefault="007260C1" w:rsidP="007260C1">
      <w:pPr>
        <w:spacing w:line="360" w:lineRule="auto"/>
        <w:ind w:left="34" w:right="-249"/>
      </w:pPr>
      <w:r w:rsidRPr="00CA45C2">
        <w:t>Аннотация: Краткая аннотация на русском языке (не более 20 строк).</w:t>
      </w:r>
    </w:p>
    <w:p w:rsidR="007260C1" w:rsidRPr="00CA45C2" w:rsidRDefault="007260C1" w:rsidP="007260C1">
      <w:pPr>
        <w:spacing w:line="360" w:lineRule="auto"/>
        <w:ind w:left="34" w:right="-249"/>
        <w:jc w:val="both"/>
      </w:pPr>
      <w:r w:rsidRPr="00CA45C2">
        <w:rPr>
          <w:i/>
        </w:rPr>
        <w:t>Ключевые слова:</w:t>
      </w:r>
      <w:r w:rsidRPr="00CA45C2">
        <w:rPr>
          <w:b/>
        </w:rPr>
        <w:t xml:space="preserve"> </w:t>
      </w:r>
      <w:r w:rsidRPr="00CA45C2">
        <w:t>обычным шрифтом (</w:t>
      </w:r>
      <w:r w:rsidR="004F4BE3">
        <w:t xml:space="preserve">не более </w:t>
      </w:r>
      <w:r w:rsidRPr="00CA45C2">
        <w:t>10 слов или словосочетаний).</w:t>
      </w:r>
    </w:p>
    <w:p w:rsidR="007260C1" w:rsidRDefault="007260C1" w:rsidP="007260C1">
      <w:pPr>
        <w:spacing w:line="360" w:lineRule="auto"/>
        <w:ind w:left="34" w:right="-249"/>
        <w:jc w:val="both"/>
        <w:rPr>
          <w:b/>
        </w:rPr>
      </w:pPr>
    </w:p>
    <w:p w:rsidR="007260C1" w:rsidRDefault="007260C1" w:rsidP="007260C1">
      <w:pPr>
        <w:pStyle w:val="1"/>
        <w:tabs>
          <w:tab w:val="left" w:pos="0"/>
        </w:tabs>
        <w:spacing w:line="360" w:lineRule="auto"/>
        <w:jc w:val="center"/>
        <w:rPr>
          <w:b/>
          <w:bCs/>
          <w:szCs w:val="28"/>
        </w:rPr>
      </w:pPr>
      <w:r w:rsidRPr="00473082">
        <w:rPr>
          <w:b/>
          <w:bCs/>
          <w:szCs w:val="28"/>
        </w:rPr>
        <w:t xml:space="preserve">Название статьи </w:t>
      </w:r>
      <w:r>
        <w:rPr>
          <w:b/>
          <w:bCs/>
          <w:szCs w:val="28"/>
        </w:rPr>
        <w:t>на английском языке</w:t>
      </w:r>
    </w:p>
    <w:p w:rsidR="007260C1" w:rsidRPr="002820A4" w:rsidRDefault="007260C1" w:rsidP="007260C1">
      <w:pPr>
        <w:spacing w:line="360" w:lineRule="auto"/>
        <w:jc w:val="center"/>
        <w:rPr>
          <w:b/>
          <w:lang w:val="en-US"/>
        </w:rPr>
      </w:pPr>
      <w:r w:rsidRPr="00451FAD">
        <w:rPr>
          <w:b/>
          <w:lang w:val="en-US"/>
        </w:rPr>
        <w:t>I</w:t>
      </w:r>
      <w:r w:rsidRPr="002820A4">
        <w:rPr>
          <w:b/>
          <w:lang w:val="en-US"/>
        </w:rPr>
        <w:t>.</w:t>
      </w:r>
      <w:r w:rsidRPr="00451FAD">
        <w:rPr>
          <w:b/>
          <w:lang w:val="en-US"/>
        </w:rPr>
        <w:t>O</w:t>
      </w:r>
      <w:r w:rsidRPr="002820A4">
        <w:rPr>
          <w:b/>
          <w:lang w:val="en-US"/>
        </w:rPr>
        <w:t xml:space="preserve">. </w:t>
      </w:r>
      <w:r w:rsidRPr="00451FAD">
        <w:rPr>
          <w:b/>
          <w:lang w:val="en-US"/>
        </w:rPr>
        <w:t>Pervyiavtor</w:t>
      </w:r>
      <w:r w:rsidRPr="002820A4">
        <w:rPr>
          <w:b/>
          <w:vertAlign w:val="superscript"/>
          <w:lang w:val="en-US"/>
        </w:rPr>
        <w:t>1</w:t>
      </w:r>
      <w:proofErr w:type="gramStart"/>
      <w:r w:rsidRPr="002820A4">
        <w:rPr>
          <w:b/>
          <w:vertAlign w:val="superscript"/>
          <w:lang w:val="en-US"/>
        </w:rPr>
        <w:t>,</w:t>
      </w:r>
      <w:r w:rsidRPr="00451FAD">
        <w:rPr>
          <w:b/>
          <w:vertAlign w:val="superscript"/>
          <w:lang w:val="en-US"/>
        </w:rPr>
        <w:t>a</w:t>
      </w:r>
      <w:proofErr w:type="gramEnd"/>
      <w:r w:rsidRPr="002820A4">
        <w:rPr>
          <w:b/>
          <w:lang w:val="en-US"/>
        </w:rPr>
        <w:t xml:space="preserve">, </w:t>
      </w:r>
      <w:r w:rsidRPr="00451FAD">
        <w:rPr>
          <w:b/>
          <w:lang w:val="en-US"/>
        </w:rPr>
        <w:t>I</w:t>
      </w:r>
      <w:r w:rsidRPr="002820A4">
        <w:rPr>
          <w:b/>
          <w:lang w:val="en-US"/>
        </w:rPr>
        <w:t>.</w:t>
      </w:r>
      <w:r w:rsidRPr="00451FAD">
        <w:rPr>
          <w:b/>
          <w:lang w:val="en-US"/>
        </w:rPr>
        <w:t>O</w:t>
      </w:r>
      <w:r w:rsidRPr="002820A4">
        <w:rPr>
          <w:b/>
          <w:lang w:val="en-US"/>
        </w:rPr>
        <w:t xml:space="preserve">. </w:t>
      </w:r>
      <w:r w:rsidRPr="00451FAD">
        <w:rPr>
          <w:b/>
          <w:lang w:val="en-US"/>
        </w:rPr>
        <w:t>Vtoroiavtor</w:t>
      </w:r>
      <w:r w:rsidRPr="002820A4">
        <w:rPr>
          <w:b/>
          <w:vertAlign w:val="superscript"/>
          <w:lang w:val="en-US"/>
        </w:rPr>
        <w:t>2,</w:t>
      </w:r>
      <w:r w:rsidRPr="00451FAD">
        <w:rPr>
          <w:b/>
          <w:vertAlign w:val="superscript"/>
          <w:lang w:val="en-US"/>
        </w:rPr>
        <w:t>b</w:t>
      </w:r>
      <w:r w:rsidRPr="002820A4">
        <w:rPr>
          <w:b/>
          <w:vertAlign w:val="superscript"/>
          <w:lang w:val="en-US"/>
        </w:rPr>
        <w:t xml:space="preserve">  </w:t>
      </w:r>
    </w:p>
    <w:p w:rsidR="007260C1" w:rsidRPr="00451FAD" w:rsidRDefault="007260C1" w:rsidP="007260C1">
      <w:pPr>
        <w:tabs>
          <w:tab w:val="left" w:pos="720"/>
        </w:tabs>
        <w:spacing w:line="360" w:lineRule="auto"/>
        <w:jc w:val="center"/>
        <w:rPr>
          <w:i/>
          <w:lang w:val="en-US"/>
        </w:rPr>
      </w:pPr>
      <w:r w:rsidRPr="00954411">
        <w:rPr>
          <w:vertAlign w:val="superscript"/>
          <w:lang w:val="en-US"/>
        </w:rPr>
        <w:t>1</w:t>
      </w:r>
      <w:r w:rsidRPr="00954411">
        <w:rPr>
          <w:lang w:val="en-US"/>
        </w:rPr>
        <w:t xml:space="preserve"> </w:t>
      </w:r>
      <w:r w:rsidR="004F4BE3">
        <w:rPr>
          <w:i/>
          <w:lang w:val="en-US"/>
        </w:rPr>
        <w:t>Affiliation, Address</w:t>
      </w:r>
      <w:r w:rsidRPr="00451FAD">
        <w:rPr>
          <w:i/>
          <w:lang w:val="en-US"/>
        </w:rPr>
        <w:t>.</w:t>
      </w:r>
    </w:p>
    <w:p w:rsidR="007260C1" w:rsidRPr="004F4BE3" w:rsidRDefault="007260C1" w:rsidP="007260C1">
      <w:pPr>
        <w:tabs>
          <w:tab w:val="left" w:pos="720"/>
        </w:tabs>
        <w:spacing w:line="360" w:lineRule="auto"/>
        <w:jc w:val="center"/>
        <w:rPr>
          <w:lang w:val="en-US"/>
        </w:rPr>
      </w:pPr>
      <w:r w:rsidRPr="00451FAD">
        <w:rPr>
          <w:vertAlign w:val="superscript"/>
          <w:lang w:val="en-US"/>
        </w:rPr>
        <w:t>2</w:t>
      </w:r>
      <w:r w:rsidRPr="00451FAD">
        <w:rPr>
          <w:lang w:val="en-US"/>
        </w:rPr>
        <w:t xml:space="preserve"> </w:t>
      </w:r>
      <w:proofErr w:type="gramStart"/>
      <w:r w:rsidR="004F4BE3">
        <w:rPr>
          <w:i/>
          <w:lang w:val="en-US"/>
        </w:rPr>
        <w:t>Affiliation</w:t>
      </w:r>
      <w:proofErr w:type="gramEnd"/>
      <w:r w:rsidR="004F4BE3">
        <w:rPr>
          <w:i/>
          <w:lang w:val="en-US"/>
        </w:rPr>
        <w:t>, Address</w:t>
      </w:r>
      <w:r w:rsidRPr="004F4BE3">
        <w:rPr>
          <w:i/>
          <w:lang w:val="en-US"/>
        </w:rPr>
        <w:t>.</w:t>
      </w:r>
      <w:r w:rsidRPr="004F4BE3">
        <w:rPr>
          <w:lang w:val="en-US"/>
        </w:rPr>
        <w:t xml:space="preserve"> </w:t>
      </w:r>
    </w:p>
    <w:p w:rsidR="007260C1" w:rsidRPr="00FA30EB" w:rsidRDefault="007260C1" w:rsidP="007260C1">
      <w:pPr>
        <w:spacing w:line="360" w:lineRule="auto"/>
        <w:jc w:val="center"/>
        <w:rPr>
          <w:i/>
          <w:lang w:val="en-US"/>
        </w:rPr>
      </w:pPr>
      <w:r w:rsidRPr="00451FAD">
        <w:rPr>
          <w:i/>
          <w:lang w:val="fr-FR"/>
        </w:rPr>
        <w:t>E</w:t>
      </w:r>
      <w:r w:rsidRPr="004F4BE3">
        <w:rPr>
          <w:i/>
          <w:lang w:val="en-US"/>
        </w:rPr>
        <w:t>-</w:t>
      </w:r>
      <w:r w:rsidRPr="00451FAD">
        <w:rPr>
          <w:i/>
          <w:lang w:val="fr-FR"/>
        </w:rPr>
        <w:t>mail</w:t>
      </w:r>
      <w:r w:rsidRPr="004F4BE3">
        <w:rPr>
          <w:i/>
          <w:lang w:val="en-US"/>
        </w:rPr>
        <w:t xml:space="preserve">: </w:t>
      </w:r>
      <w:r w:rsidRPr="00451FAD">
        <w:rPr>
          <w:i/>
          <w:vertAlign w:val="superscript"/>
          <w:lang w:val="en-US"/>
        </w:rPr>
        <w:t>a</w:t>
      </w:r>
      <w:hyperlink r:id="rId9" w:history="1">
        <w:r w:rsidRPr="00FA30EB">
          <w:rPr>
            <w:rStyle w:val="a3"/>
            <w:i/>
            <w:lang w:val="en-US"/>
          </w:rPr>
          <w:t>1</w:t>
        </w:r>
        <w:r w:rsidRPr="00451FAD">
          <w:rPr>
            <w:rStyle w:val="a3"/>
            <w:i/>
            <w:lang w:val="fr-FR"/>
          </w:rPr>
          <w:t>author</w:t>
        </w:r>
        <w:r w:rsidRPr="00FA30EB">
          <w:rPr>
            <w:rStyle w:val="a3"/>
            <w:i/>
            <w:lang w:val="en-US"/>
          </w:rPr>
          <w:t>@</w:t>
        </w:r>
        <w:r w:rsidRPr="00451FAD">
          <w:rPr>
            <w:rStyle w:val="a3"/>
            <w:i/>
            <w:lang w:val="fr-FR"/>
          </w:rPr>
          <w:t>example</w:t>
        </w:r>
        <w:r w:rsidRPr="00FA30EB">
          <w:rPr>
            <w:rStyle w:val="a3"/>
            <w:i/>
            <w:lang w:val="en-US"/>
          </w:rPr>
          <w:t>.</w:t>
        </w:r>
        <w:r w:rsidRPr="00451FAD">
          <w:rPr>
            <w:rStyle w:val="a3"/>
            <w:i/>
            <w:lang w:val="fr-FR"/>
          </w:rPr>
          <w:t>com</w:t>
        </w:r>
      </w:hyperlink>
      <w:r w:rsidRPr="00FA30EB">
        <w:rPr>
          <w:i/>
          <w:lang w:val="en-US"/>
        </w:rPr>
        <w:t xml:space="preserve">,  </w:t>
      </w:r>
      <w:r w:rsidRPr="00451FAD">
        <w:rPr>
          <w:i/>
          <w:vertAlign w:val="superscript"/>
          <w:lang w:val="en-US"/>
        </w:rPr>
        <w:t>b</w:t>
      </w:r>
      <w:hyperlink r:id="rId10" w:history="1">
        <w:r w:rsidRPr="00FA30EB">
          <w:rPr>
            <w:rStyle w:val="a3"/>
            <w:i/>
            <w:lang w:val="en-US"/>
          </w:rPr>
          <w:t>2</w:t>
        </w:r>
        <w:r w:rsidRPr="00451FAD">
          <w:rPr>
            <w:rStyle w:val="a3"/>
            <w:i/>
            <w:lang w:val="fr-FR"/>
          </w:rPr>
          <w:t>author</w:t>
        </w:r>
        <w:r w:rsidRPr="00FA30EB">
          <w:rPr>
            <w:rStyle w:val="a3"/>
            <w:i/>
            <w:lang w:val="en-US"/>
          </w:rPr>
          <w:t>@</w:t>
        </w:r>
        <w:r w:rsidRPr="00451FAD">
          <w:rPr>
            <w:rStyle w:val="a3"/>
            <w:i/>
            <w:lang w:val="fr-FR"/>
          </w:rPr>
          <w:t>example</w:t>
        </w:r>
        <w:r w:rsidRPr="00FA30EB">
          <w:rPr>
            <w:rStyle w:val="a3"/>
            <w:i/>
            <w:lang w:val="en-US"/>
          </w:rPr>
          <w:t>.</w:t>
        </w:r>
        <w:r w:rsidRPr="00451FAD">
          <w:rPr>
            <w:rStyle w:val="a3"/>
            <w:i/>
            <w:lang w:val="fr-FR"/>
          </w:rPr>
          <w:t>com</w:t>
        </w:r>
      </w:hyperlink>
    </w:p>
    <w:p w:rsidR="007260C1" w:rsidRPr="00FA30EB" w:rsidRDefault="007260C1" w:rsidP="007260C1">
      <w:pPr>
        <w:tabs>
          <w:tab w:val="left" w:pos="720"/>
        </w:tabs>
        <w:spacing w:line="360" w:lineRule="auto"/>
        <w:rPr>
          <w:lang w:val="en-US"/>
        </w:rPr>
      </w:pPr>
    </w:p>
    <w:p w:rsidR="007260C1" w:rsidRPr="0045061C" w:rsidRDefault="007260C1" w:rsidP="007260C1">
      <w:pPr>
        <w:tabs>
          <w:tab w:val="left" w:pos="720"/>
        </w:tabs>
        <w:spacing w:line="360" w:lineRule="auto"/>
      </w:pPr>
      <w:proofErr w:type="spellStart"/>
      <w:r w:rsidRPr="0045061C">
        <w:rPr>
          <w:lang w:val="en-US"/>
        </w:rPr>
        <w:t>Abstra</w:t>
      </w:r>
      <w:proofErr w:type="spellEnd"/>
      <w:r w:rsidRPr="0045061C">
        <w:t>с</w:t>
      </w:r>
      <w:r w:rsidRPr="0045061C">
        <w:rPr>
          <w:lang w:val="en-US"/>
        </w:rPr>
        <w:t>t</w:t>
      </w:r>
      <w:r w:rsidRPr="0045061C">
        <w:t>: Краткая аннотация на английском языке (не более 20 строк) в точном соответствии с русскоязычной версией</w:t>
      </w:r>
    </w:p>
    <w:p w:rsidR="007260C1" w:rsidRDefault="007260C1" w:rsidP="007260C1">
      <w:pPr>
        <w:tabs>
          <w:tab w:val="left" w:pos="720"/>
        </w:tabs>
        <w:spacing w:line="360" w:lineRule="auto"/>
      </w:pPr>
      <w:r w:rsidRPr="0045061C">
        <w:rPr>
          <w:bCs/>
          <w:i/>
          <w:lang w:val="en-US"/>
        </w:rPr>
        <w:t>Keywords</w:t>
      </w:r>
      <w:r w:rsidRPr="0045061C">
        <w:rPr>
          <w:bCs/>
          <w:i/>
        </w:rPr>
        <w:t>:</w:t>
      </w:r>
      <w:r w:rsidRPr="0045061C">
        <w:t xml:space="preserve"> обычным шрифтом (</w:t>
      </w:r>
      <w:r w:rsidR="004F4BE3">
        <w:t xml:space="preserve">не более </w:t>
      </w:r>
      <w:r w:rsidRPr="0045061C">
        <w:t>10 слов или словосочетаний)</w:t>
      </w:r>
    </w:p>
    <w:p w:rsidR="007260C1" w:rsidRPr="009B37AB" w:rsidRDefault="007260C1" w:rsidP="007260C1">
      <w:pPr>
        <w:spacing w:line="360" w:lineRule="auto"/>
        <w:ind w:left="34" w:right="-249"/>
        <w:jc w:val="both"/>
      </w:pPr>
    </w:p>
    <w:p w:rsidR="007260C1" w:rsidRPr="00400729" w:rsidRDefault="007260C1" w:rsidP="007260C1">
      <w:pPr>
        <w:spacing w:line="360" w:lineRule="auto"/>
        <w:ind w:left="34" w:right="-249"/>
        <w:jc w:val="both"/>
      </w:pPr>
      <w:r w:rsidRPr="00D10B6E">
        <w:rPr>
          <w:lang w:val="en-US"/>
        </w:rPr>
        <w:t>PACS</w:t>
      </w:r>
      <w:r w:rsidRPr="00400729">
        <w:t xml:space="preserve">: </w:t>
      </w:r>
      <w:r w:rsidRPr="00D10B6E">
        <w:t>см</w:t>
      </w:r>
      <w:r w:rsidRPr="00400729">
        <w:t xml:space="preserve">. </w:t>
      </w:r>
      <w:r w:rsidRPr="00D10B6E">
        <w:t>на</w:t>
      </w:r>
      <w:r w:rsidRPr="00400729">
        <w:t xml:space="preserve"> </w:t>
      </w:r>
      <w:r w:rsidRPr="00D10B6E">
        <w:t>сайте</w:t>
      </w:r>
      <w:r w:rsidRPr="00400729">
        <w:t xml:space="preserve"> </w:t>
      </w:r>
      <w:hyperlink r:id="rId11" w:history="1">
        <w:r w:rsidRPr="00F767F9">
          <w:rPr>
            <w:rStyle w:val="a3"/>
            <w:lang w:val="en-US"/>
          </w:rPr>
          <w:t>http</w:t>
        </w:r>
        <w:r w:rsidRPr="00400729">
          <w:rPr>
            <w:rStyle w:val="a3"/>
          </w:rPr>
          <w:t>://</w:t>
        </w:r>
        <w:r w:rsidRPr="00F767F9">
          <w:rPr>
            <w:rStyle w:val="a3"/>
            <w:lang w:val="en-US"/>
          </w:rPr>
          <w:t>www</w:t>
        </w:r>
        <w:r w:rsidRPr="00400729">
          <w:rPr>
            <w:rStyle w:val="a3"/>
          </w:rPr>
          <w:t>.</w:t>
        </w:r>
        <w:r w:rsidRPr="00F767F9">
          <w:rPr>
            <w:rStyle w:val="a3"/>
            <w:lang w:val="en-US"/>
          </w:rPr>
          <w:t>aip</w:t>
        </w:r>
        <w:r w:rsidRPr="00400729">
          <w:rPr>
            <w:rStyle w:val="a3"/>
          </w:rPr>
          <w:t>.</w:t>
        </w:r>
        <w:r w:rsidRPr="00F767F9">
          <w:rPr>
            <w:rStyle w:val="a3"/>
            <w:lang w:val="en-US"/>
          </w:rPr>
          <w:t>org</w:t>
        </w:r>
        <w:r w:rsidRPr="00400729">
          <w:rPr>
            <w:rStyle w:val="a3"/>
          </w:rPr>
          <w:t>/</w:t>
        </w:r>
        <w:r w:rsidRPr="00F767F9">
          <w:rPr>
            <w:rStyle w:val="a3"/>
            <w:lang w:val="en-US"/>
          </w:rPr>
          <w:t>pacs</w:t>
        </w:r>
        <w:r w:rsidRPr="00400729">
          <w:rPr>
            <w:rStyle w:val="a3"/>
          </w:rPr>
          <w:t>/</w:t>
        </w:r>
        <w:r w:rsidRPr="00F767F9">
          <w:rPr>
            <w:rStyle w:val="a3"/>
            <w:lang w:val="en-US"/>
          </w:rPr>
          <w:t>pacs</w:t>
        </w:r>
        <w:r w:rsidRPr="00400729">
          <w:rPr>
            <w:rStyle w:val="a3"/>
          </w:rPr>
          <w:t>08/</w:t>
        </w:r>
        <w:r w:rsidRPr="00F767F9">
          <w:rPr>
            <w:rStyle w:val="a3"/>
            <w:lang w:val="en-US"/>
          </w:rPr>
          <w:t>pacs</w:t>
        </w:r>
        <w:r w:rsidRPr="00400729">
          <w:rPr>
            <w:rStyle w:val="a3"/>
          </w:rPr>
          <w:t>08-</w:t>
        </w:r>
        <w:r w:rsidRPr="00F767F9">
          <w:rPr>
            <w:rStyle w:val="a3"/>
            <w:lang w:val="en-US"/>
          </w:rPr>
          <w:t>toc</w:t>
        </w:r>
        <w:r w:rsidRPr="00400729">
          <w:rPr>
            <w:rStyle w:val="a3"/>
          </w:rPr>
          <w:t>.</w:t>
        </w:r>
        <w:r w:rsidRPr="00F767F9">
          <w:rPr>
            <w:rStyle w:val="a3"/>
            <w:lang w:val="en-US"/>
          </w:rPr>
          <w:t>html</w:t>
        </w:r>
      </w:hyperlink>
      <w:r w:rsidRPr="00400729">
        <w:t xml:space="preserve">, </w:t>
      </w:r>
      <w:hyperlink r:id="rId12" w:history="1">
        <w:r w:rsidRPr="00F767F9">
          <w:rPr>
            <w:rStyle w:val="a3"/>
            <w:shd w:val="clear" w:color="auto" w:fill="FFFFFF"/>
            <w:lang w:val="en-US"/>
          </w:rPr>
          <w:t>https</w:t>
        </w:r>
        <w:r w:rsidRPr="00400729">
          <w:rPr>
            <w:rStyle w:val="a3"/>
            <w:shd w:val="clear" w:color="auto" w:fill="FFFFFF"/>
          </w:rPr>
          <w:t>://</w:t>
        </w:r>
        <w:r w:rsidRPr="00F767F9">
          <w:rPr>
            <w:rStyle w:val="a3"/>
            <w:shd w:val="clear" w:color="auto" w:fill="FFFFFF"/>
            <w:lang w:val="en-US"/>
          </w:rPr>
          <w:t>ufn</w:t>
        </w:r>
        <w:r w:rsidRPr="00400729">
          <w:rPr>
            <w:rStyle w:val="a3"/>
            <w:shd w:val="clear" w:color="auto" w:fill="FFFFFF"/>
          </w:rPr>
          <w:t>.</w:t>
        </w:r>
        <w:r w:rsidRPr="00F767F9">
          <w:rPr>
            <w:rStyle w:val="a3"/>
            <w:shd w:val="clear" w:color="auto" w:fill="FFFFFF"/>
            <w:lang w:val="en-US"/>
          </w:rPr>
          <w:t>ru</w:t>
        </w:r>
        <w:r w:rsidRPr="00400729">
          <w:rPr>
            <w:rStyle w:val="a3"/>
            <w:shd w:val="clear" w:color="auto" w:fill="FFFFFF"/>
          </w:rPr>
          <w:t>/</w:t>
        </w:r>
        <w:r w:rsidRPr="00F767F9">
          <w:rPr>
            <w:rStyle w:val="a3"/>
            <w:shd w:val="clear" w:color="auto" w:fill="FFFFFF"/>
            <w:lang w:val="en-US"/>
          </w:rPr>
          <w:t>ru</w:t>
        </w:r>
        <w:r w:rsidRPr="00400729">
          <w:rPr>
            <w:rStyle w:val="a3"/>
            <w:shd w:val="clear" w:color="auto" w:fill="FFFFFF"/>
          </w:rPr>
          <w:t>/</w:t>
        </w:r>
        <w:r w:rsidRPr="00F767F9">
          <w:rPr>
            <w:rStyle w:val="a3"/>
            <w:shd w:val="clear" w:color="auto" w:fill="FFFFFF"/>
            <w:lang w:val="en-US"/>
          </w:rPr>
          <w:t>pacs</w:t>
        </w:r>
        <w:r w:rsidRPr="00400729">
          <w:rPr>
            <w:rStyle w:val="a3"/>
            <w:shd w:val="clear" w:color="auto" w:fill="FFFFFF"/>
          </w:rPr>
          <w:t>/</w:t>
        </w:r>
      </w:hyperlink>
      <w:r w:rsidRPr="00400729">
        <w:t xml:space="preserve"> </w:t>
      </w:r>
    </w:p>
    <w:p w:rsidR="00D4570C" w:rsidRDefault="00D4570C" w:rsidP="007260C1">
      <w:pPr>
        <w:spacing w:line="360" w:lineRule="auto"/>
        <w:jc w:val="center"/>
        <w:rPr>
          <w:b/>
        </w:rPr>
      </w:pPr>
    </w:p>
    <w:p w:rsidR="007260C1" w:rsidRPr="00451FAD" w:rsidRDefault="007260C1" w:rsidP="007260C1">
      <w:pPr>
        <w:spacing w:line="360" w:lineRule="auto"/>
        <w:jc w:val="center"/>
        <w:rPr>
          <w:b/>
        </w:rPr>
      </w:pPr>
      <w:r w:rsidRPr="0045061C">
        <w:rPr>
          <w:b/>
        </w:rPr>
        <w:t xml:space="preserve">ДАЛЕЕ </w:t>
      </w:r>
      <w:r>
        <w:rPr>
          <w:b/>
        </w:rPr>
        <w:t xml:space="preserve">— </w:t>
      </w:r>
      <w:r w:rsidRPr="0045061C">
        <w:rPr>
          <w:b/>
        </w:rPr>
        <w:t>ТЕКСТ СТАТЬИ НА РУССКОМ ЯЗЫКЕ</w:t>
      </w:r>
    </w:p>
    <w:p w:rsidR="007E5AA9" w:rsidRPr="007260C1" w:rsidRDefault="007E5AA9" w:rsidP="007E5AA9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  <w:r w:rsidRPr="007260C1">
        <w:rPr>
          <w:b/>
          <w:color w:val="000000"/>
          <w:shd w:val="clear" w:color="auto" w:fill="FFFFFF"/>
        </w:rPr>
        <w:t>Объем статьи:</w:t>
      </w:r>
      <w:r>
        <w:rPr>
          <w:color w:val="000000"/>
          <w:shd w:val="clear" w:color="auto" w:fill="FFFFFF"/>
        </w:rPr>
        <w:t xml:space="preserve"> </w:t>
      </w:r>
      <w:r w:rsidRPr="007260C1">
        <w:rPr>
          <w:color w:val="000000"/>
          <w:shd w:val="clear" w:color="auto" w:fill="FFFFFF"/>
        </w:rPr>
        <w:t xml:space="preserve">для </w:t>
      </w:r>
      <w:r w:rsidRPr="004F4BE3">
        <w:rPr>
          <w:b/>
          <w:color w:val="000000"/>
          <w:shd w:val="clear" w:color="auto" w:fill="FFFFFF"/>
        </w:rPr>
        <w:t>секционных</w:t>
      </w:r>
      <w:r w:rsidRPr="007260C1">
        <w:rPr>
          <w:color w:val="000000"/>
          <w:shd w:val="clear" w:color="auto" w:fill="FFFFFF"/>
        </w:rPr>
        <w:t xml:space="preserve"> докладов, включая стендовые </w:t>
      </w:r>
      <w:r>
        <w:rPr>
          <w:color w:val="000000"/>
          <w:shd w:val="clear" w:color="auto" w:fill="FFFFFF"/>
        </w:rPr>
        <w:t xml:space="preserve">– </w:t>
      </w:r>
      <w:r w:rsidRPr="007260C1">
        <w:rPr>
          <w:b/>
          <w:bCs/>
          <w:color w:val="000000"/>
          <w:shd w:val="clear" w:color="auto" w:fill="FFFFFF"/>
        </w:rPr>
        <w:t>до 6 страниц</w:t>
      </w:r>
      <w:r w:rsidRPr="007260C1">
        <w:rPr>
          <w:bCs/>
          <w:color w:val="000000"/>
          <w:shd w:val="clear" w:color="auto" w:fill="FFFFFF"/>
        </w:rPr>
        <w:t xml:space="preserve"> (включая рисунки и таблицы</w:t>
      </w:r>
      <w:r>
        <w:rPr>
          <w:bCs/>
          <w:color w:val="000000"/>
          <w:shd w:val="clear" w:color="auto" w:fill="FFFFFF"/>
        </w:rPr>
        <w:t xml:space="preserve">, </w:t>
      </w:r>
      <w:r w:rsidRPr="007260C1">
        <w:rPr>
          <w:bCs/>
          <w:color w:val="000000"/>
          <w:shd w:val="clear" w:color="auto" w:fill="FFFFFF"/>
        </w:rPr>
        <w:t xml:space="preserve">список литературы), для </w:t>
      </w:r>
      <w:r w:rsidRPr="004F4BE3">
        <w:rPr>
          <w:b/>
          <w:bCs/>
          <w:color w:val="000000"/>
          <w:shd w:val="clear" w:color="auto" w:fill="FFFFFF"/>
        </w:rPr>
        <w:t xml:space="preserve">пленарных </w:t>
      </w:r>
      <w:r w:rsidRPr="007260C1">
        <w:rPr>
          <w:bCs/>
          <w:color w:val="000000"/>
          <w:shd w:val="clear" w:color="auto" w:fill="FFFFFF"/>
        </w:rPr>
        <w:t xml:space="preserve">докладов </w:t>
      </w:r>
      <w:r>
        <w:rPr>
          <w:bCs/>
          <w:color w:val="000000"/>
          <w:shd w:val="clear" w:color="auto" w:fill="FFFFFF"/>
        </w:rPr>
        <w:t xml:space="preserve">– </w:t>
      </w:r>
      <w:r w:rsidRPr="007260C1">
        <w:rPr>
          <w:b/>
          <w:bCs/>
          <w:color w:val="000000"/>
          <w:shd w:val="clear" w:color="auto" w:fill="FFFFFF"/>
        </w:rPr>
        <w:t xml:space="preserve">до </w:t>
      </w:r>
      <w:r>
        <w:rPr>
          <w:b/>
          <w:bCs/>
          <w:color w:val="000000"/>
          <w:shd w:val="clear" w:color="auto" w:fill="FFFFFF"/>
        </w:rPr>
        <w:t>10</w:t>
      </w:r>
      <w:r w:rsidRPr="007260C1">
        <w:rPr>
          <w:b/>
          <w:bCs/>
          <w:color w:val="000000"/>
          <w:shd w:val="clear" w:color="auto" w:fill="FFFFFF"/>
        </w:rPr>
        <w:t xml:space="preserve"> страниц</w:t>
      </w:r>
      <w:r>
        <w:rPr>
          <w:b/>
          <w:bCs/>
          <w:color w:val="000000"/>
          <w:shd w:val="clear" w:color="auto" w:fill="FFFFFF"/>
        </w:rPr>
        <w:t>.</w:t>
      </w:r>
    </w:p>
    <w:p w:rsidR="007E5AA9" w:rsidRPr="007E5AA9" w:rsidRDefault="007E5AA9" w:rsidP="007E5AA9">
      <w:pPr>
        <w:spacing w:line="360" w:lineRule="auto"/>
        <w:jc w:val="both"/>
        <w:rPr>
          <w:b/>
          <w:bCs/>
          <w:color w:val="000000"/>
          <w:shd w:val="clear" w:color="auto" w:fill="FFFFFF"/>
        </w:rPr>
      </w:pPr>
      <w:r w:rsidRPr="007260C1">
        <w:rPr>
          <w:bCs/>
          <w:color w:val="000000"/>
          <w:shd w:val="clear" w:color="auto" w:fill="FFFFFF"/>
        </w:rPr>
        <w:t xml:space="preserve">Статья должна быть разбита на </w:t>
      </w:r>
      <w:r>
        <w:rPr>
          <w:b/>
          <w:bCs/>
          <w:color w:val="000000"/>
          <w:shd w:val="clear" w:color="auto" w:fill="FFFFFF"/>
        </w:rPr>
        <w:t>Р</w:t>
      </w:r>
      <w:r w:rsidRPr="007E5AA9">
        <w:rPr>
          <w:b/>
          <w:bCs/>
          <w:color w:val="000000"/>
          <w:shd w:val="clear" w:color="auto" w:fill="FFFFFF"/>
        </w:rPr>
        <w:t>азделы</w:t>
      </w:r>
      <w:r w:rsidRPr="007260C1">
        <w:rPr>
          <w:bCs/>
          <w:color w:val="000000"/>
          <w:shd w:val="clear" w:color="auto" w:fill="FFFFFF"/>
        </w:rPr>
        <w:t xml:space="preserve">, содержать </w:t>
      </w:r>
      <w:r w:rsidRPr="007E5AA9">
        <w:rPr>
          <w:b/>
          <w:bCs/>
          <w:color w:val="000000"/>
          <w:shd w:val="clear" w:color="auto" w:fill="FFFFFF"/>
        </w:rPr>
        <w:t>Введение</w:t>
      </w:r>
      <w:r w:rsidRPr="007260C1">
        <w:rPr>
          <w:bCs/>
          <w:color w:val="000000"/>
          <w:shd w:val="clear" w:color="auto" w:fill="FFFFFF"/>
        </w:rPr>
        <w:t xml:space="preserve"> и </w:t>
      </w:r>
      <w:r w:rsidRPr="007E5AA9">
        <w:rPr>
          <w:b/>
          <w:bCs/>
          <w:color w:val="000000"/>
          <w:shd w:val="clear" w:color="auto" w:fill="FFFFFF"/>
        </w:rPr>
        <w:t>Заключение.</w:t>
      </w:r>
    </w:p>
    <w:p w:rsidR="007260C1" w:rsidRPr="002820A4" w:rsidRDefault="007E5AA9" w:rsidP="00880002">
      <w:pPr>
        <w:spacing w:line="360" w:lineRule="auto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Общие правила набора </w:t>
      </w:r>
      <w:r w:rsidR="00880002">
        <w:rPr>
          <w:b/>
          <w:color w:val="000000"/>
          <w:shd w:val="clear" w:color="auto" w:fill="FFFFFF"/>
        </w:rPr>
        <w:t xml:space="preserve">основного </w:t>
      </w:r>
      <w:r>
        <w:rPr>
          <w:b/>
          <w:color w:val="000000"/>
          <w:shd w:val="clear" w:color="auto" w:fill="FFFFFF"/>
        </w:rPr>
        <w:t xml:space="preserve">текста: </w:t>
      </w:r>
      <w:r w:rsidR="007260C1" w:rsidRPr="007260C1">
        <w:rPr>
          <w:bCs/>
          <w:color w:val="000000"/>
          <w:shd w:val="clear" w:color="auto" w:fill="FFFFFF"/>
        </w:rPr>
        <w:t xml:space="preserve">шрифт </w:t>
      </w:r>
      <w:r w:rsidR="007260C1" w:rsidRPr="007260C1">
        <w:rPr>
          <w:bCs/>
          <w:color w:val="000000"/>
          <w:shd w:val="clear" w:color="auto" w:fill="FFFFFF"/>
          <w:lang w:val="en-US"/>
        </w:rPr>
        <w:t>Times</w:t>
      </w:r>
      <w:r w:rsidR="007260C1" w:rsidRPr="007260C1">
        <w:rPr>
          <w:bCs/>
          <w:color w:val="000000"/>
          <w:shd w:val="clear" w:color="auto" w:fill="FFFFFF"/>
        </w:rPr>
        <w:t xml:space="preserve"> </w:t>
      </w:r>
      <w:r w:rsidR="007260C1" w:rsidRPr="007260C1">
        <w:rPr>
          <w:bCs/>
          <w:color w:val="000000"/>
          <w:shd w:val="clear" w:color="auto" w:fill="FFFFFF"/>
          <w:lang w:val="en-US"/>
        </w:rPr>
        <w:t>New</w:t>
      </w:r>
      <w:r w:rsidR="007260C1" w:rsidRPr="007260C1">
        <w:rPr>
          <w:bCs/>
          <w:color w:val="000000"/>
          <w:shd w:val="clear" w:color="auto" w:fill="FFFFFF"/>
        </w:rPr>
        <w:t xml:space="preserve"> </w:t>
      </w:r>
      <w:r w:rsidR="007260C1" w:rsidRPr="007260C1">
        <w:rPr>
          <w:bCs/>
          <w:color w:val="000000"/>
          <w:shd w:val="clear" w:color="auto" w:fill="FFFFFF"/>
          <w:lang w:val="en-US"/>
        </w:rPr>
        <w:t>Roman</w:t>
      </w:r>
      <w:r w:rsidR="007260C1" w:rsidRPr="007260C1">
        <w:rPr>
          <w:bCs/>
          <w:color w:val="000000"/>
          <w:shd w:val="clear" w:color="auto" w:fill="FFFFFF"/>
        </w:rPr>
        <w:t xml:space="preserve">, </w:t>
      </w:r>
      <w:r w:rsidR="004F4BE3">
        <w:rPr>
          <w:bCs/>
          <w:color w:val="000000"/>
          <w:shd w:val="clear" w:color="auto" w:fill="FFFFFF"/>
        </w:rPr>
        <w:t xml:space="preserve">прямой, </w:t>
      </w:r>
      <w:r w:rsidR="007260C1" w:rsidRPr="007260C1">
        <w:rPr>
          <w:bCs/>
          <w:color w:val="000000"/>
          <w:shd w:val="clear" w:color="auto" w:fill="FFFFFF"/>
        </w:rPr>
        <w:t xml:space="preserve">12 </w:t>
      </w:r>
      <w:r w:rsidR="007260C1" w:rsidRPr="007260C1">
        <w:rPr>
          <w:bCs/>
          <w:color w:val="000000"/>
          <w:shd w:val="clear" w:color="auto" w:fill="FFFFFF"/>
          <w:lang w:val="en-US"/>
        </w:rPr>
        <w:t>pt</w:t>
      </w:r>
      <w:r w:rsidR="007260C1">
        <w:rPr>
          <w:bCs/>
          <w:color w:val="000000"/>
          <w:shd w:val="clear" w:color="auto" w:fill="FFFFFF"/>
        </w:rPr>
        <w:t xml:space="preserve">, </w:t>
      </w:r>
      <w:r w:rsidR="00880002">
        <w:rPr>
          <w:bCs/>
          <w:color w:val="000000"/>
          <w:shd w:val="clear" w:color="auto" w:fill="FFFFFF"/>
        </w:rPr>
        <w:t xml:space="preserve">поля – </w:t>
      </w:r>
      <w:r w:rsidR="00880002" w:rsidRPr="007260C1">
        <w:rPr>
          <w:bCs/>
          <w:color w:val="000000"/>
          <w:shd w:val="clear" w:color="auto" w:fill="FFFFFF"/>
        </w:rPr>
        <w:t>2,5 см со всех сторон</w:t>
      </w:r>
      <w:r w:rsidR="00880002">
        <w:rPr>
          <w:bCs/>
          <w:color w:val="000000"/>
          <w:shd w:val="clear" w:color="auto" w:fill="FFFFFF"/>
        </w:rPr>
        <w:t xml:space="preserve">, форматирование – по ширине, межстрочный интервал – </w:t>
      </w:r>
      <w:r w:rsidR="007260C1">
        <w:rPr>
          <w:bCs/>
          <w:color w:val="000000"/>
          <w:shd w:val="clear" w:color="auto" w:fill="FFFFFF"/>
        </w:rPr>
        <w:t>1,5 интервала</w:t>
      </w:r>
      <w:r>
        <w:rPr>
          <w:bCs/>
          <w:color w:val="000000"/>
          <w:shd w:val="clear" w:color="auto" w:fill="FFFFFF"/>
        </w:rPr>
        <w:t>, табуляция</w:t>
      </w:r>
      <w:r w:rsidR="00880002">
        <w:rPr>
          <w:bCs/>
          <w:color w:val="000000"/>
          <w:shd w:val="clear" w:color="auto" w:fill="FFFFFF"/>
        </w:rPr>
        <w:t xml:space="preserve"> – 1 </w:t>
      </w:r>
      <w:r>
        <w:rPr>
          <w:bCs/>
          <w:color w:val="000000"/>
          <w:shd w:val="clear" w:color="auto" w:fill="FFFFFF"/>
        </w:rPr>
        <w:t>см</w:t>
      </w:r>
      <w:r w:rsidR="00880002">
        <w:rPr>
          <w:bCs/>
          <w:color w:val="000000"/>
          <w:shd w:val="clear" w:color="auto" w:fill="FFFFFF"/>
        </w:rPr>
        <w:t>.</w:t>
      </w:r>
      <w:r>
        <w:rPr>
          <w:bCs/>
          <w:color w:val="000000"/>
          <w:shd w:val="clear" w:color="auto" w:fill="FFFFFF"/>
        </w:rPr>
        <w:t xml:space="preserve"> </w:t>
      </w:r>
    </w:p>
    <w:p w:rsidR="002820A4" w:rsidRDefault="002820A4">
      <w:pPr>
        <w:suppressAutoHyphens w:val="0"/>
        <w:spacing w:line="360" w:lineRule="auto"/>
        <w:ind w:firstLine="709"/>
        <w:jc w:val="both"/>
        <w:rPr>
          <w:b/>
        </w:rPr>
      </w:pPr>
      <w:r>
        <w:rPr>
          <w:b/>
        </w:rPr>
        <w:br w:type="page"/>
      </w:r>
    </w:p>
    <w:p w:rsidR="007260C1" w:rsidRDefault="007260C1" w:rsidP="007260C1">
      <w:pPr>
        <w:spacing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7260C1" w:rsidRDefault="007260C1" w:rsidP="00880002">
      <w:pPr>
        <w:spacing w:line="360" w:lineRule="auto"/>
        <w:ind w:firstLine="567"/>
      </w:pPr>
      <w:r w:rsidRPr="00040AE7">
        <w:t>Те</w:t>
      </w:r>
      <w:proofErr w:type="gramStart"/>
      <w:r w:rsidRPr="00040AE7">
        <w:t>кст Вв</w:t>
      </w:r>
      <w:proofErr w:type="gramEnd"/>
      <w:r w:rsidRPr="00040AE7">
        <w:t>едения</w:t>
      </w:r>
    </w:p>
    <w:p w:rsidR="00880002" w:rsidRPr="00040AE7" w:rsidRDefault="00880002" w:rsidP="00880002">
      <w:pPr>
        <w:spacing w:line="360" w:lineRule="auto"/>
        <w:ind w:firstLine="425"/>
      </w:pPr>
    </w:p>
    <w:p w:rsidR="007260C1" w:rsidRPr="006D5EB4" w:rsidRDefault="007260C1" w:rsidP="007260C1">
      <w:pPr>
        <w:spacing w:line="360" w:lineRule="auto"/>
        <w:jc w:val="center"/>
      </w:pPr>
      <w:r w:rsidRPr="00954411">
        <w:rPr>
          <w:b/>
        </w:rPr>
        <w:t>1</w:t>
      </w:r>
      <w:r w:rsidRPr="00451FAD">
        <w:rPr>
          <w:b/>
        </w:rPr>
        <w:t xml:space="preserve"> Название первого раздела</w:t>
      </w:r>
      <w:r w:rsidR="00880002">
        <w:rPr>
          <w:b/>
        </w:rPr>
        <w:t xml:space="preserve"> </w:t>
      </w:r>
      <w:r w:rsidR="006D5EB4" w:rsidRPr="006D5EB4">
        <w:t>(с отступом в 1 строку)</w:t>
      </w:r>
    </w:p>
    <w:p w:rsidR="007260C1" w:rsidRPr="00451FAD" w:rsidRDefault="007260C1" w:rsidP="00880002">
      <w:pPr>
        <w:spacing w:line="360" w:lineRule="auto"/>
        <w:ind w:left="34" w:right="-249" w:firstLine="533"/>
        <w:jc w:val="both"/>
      </w:pPr>
      <w:r w:rsidRPr="00451FAD">
        <w:t>Текст раздела</w:t>
      </w:r>
      <w:r>
        <w:t xml:space="preserve"> 1. Если статья содержит только один раздел, то номер у него не ставится. </w:t>
      </w:r>
    </w:p>
    <w:p w:rsidR="007260C1" w:rsidRPr="00880002" w:rsidRDefault="007260C1" w:rsidP="00880002">
      <w:pPr>
        <w:spacing w:line="360" w:lineRule="auto"/>
        <w:ind w:left="34" w:right="-249" w:firstLine="533"/>
        <w:jc w:val="both"/>
      </w:pPr>
      <w:r w:rsidRPr="00451FAD">
        <w:rPr>
          <w:b/>
        </w:rPr>
        <w:t>1.1 Название подраздела</w:t>
      </w:r>
      <w:r>
        <w:rPr>
          <w:b/>
        </w:rPr>
        <w:t xml:space="preserve"> </w:t>
      </w:r>
      <w:r w:rsidRPr="00880002">
        <w:t>(при необходимости)</w:t>
      </w:r>
    </w:p>
    <w:p w:rsidR="007260C1" w:rsidRPr="00451FAD" w:rsidRDefault="007260C1" w:rsidP="00880002">
      <w:pPr>
        <w:spacing w:line="360" w:lineRule="auto"/>
        <w:ind w:left="34" w:right="-249" w:firstLine="533"/>
        <w:jc w:val="both"/>
      </w:pPr>
      <w:r w:rsidRPr="00451FAD">
        <w:t>Текст подраздела</w:t>
      </w:r>
    </w:p>
    <w:p w:rsidR="007260C1" w:rsidRPr="00880002" w:rsidRDefault="007260C1" w:rsidP="00880002">
      <w:pPr>
        <w:spacing w:line="360" w:lineRule="auto"/>
        <w:ind w:left="34" w:right="-249" w:firstLine="533"/>
        <w:jc w:val="both"/>
      </w:pPr>
      <w:r w:rsidRPr="00451FAD">
        <w:rPr>
          <w:b/>
        </w:rPr>
        <w:t xml:space="preserve">1.1.1 Название </w:t>
      </w:r>
      <w:proofErr w:type="spellStart"/>
      <w:r w:rsidRPr="00451FAD">
        <w:rPr>
          <w:b/>
        </w:rPr>
        <w:t>подподраздела</w:t>
      </w:r>
      <w:proofErr w:type="spellEnd"/>
      <w:r>
        <w:rPr>
          <w:b/>
        </w:rPr>
        <w:t xml:space="preserve"> </w:t>
      </w:r>
      <w:r w:rsidRPr="00880002">
        <w:t>(при необходимости)</w:t>
      </w:r>
    </w:p>
    <w:p w:rsidR="007260C1" w:rsidRDefault="007260C1" w:rsidP="00880002">
      <w:pPr>
        <w:spacing w:line="360" w:lineRule="auto"/>
        <w:ind w:left="34" w:right="-249" w:firstLine="533"/>
        <w:jc w:val="both"/>
      </w:pPr>
      <w:r w:rsidRPr="00451FAD">
        <w:t xml:space="preserve">Текст </w:t>
      </w:r>
      <w:proofErr w:type="spellStart"/>
      <w:r w:rsidRPr="00451FAD">
        <w:t>подподраздела</w:t>
      </w:r>
      <w:proofErr w:type="spellEnd"/>
    </w:p>
    <w:p w:rsidR="009928E9" w:rsidRDefault="009928E9" w:rsidP="00880002">
      <w:pPr>
        <w:spacing w:line="360" w:lineRule="auto"/>
        <w:ind w:left="34" w:right="-249" w:firstLine="533"/>
        <w:jc w:val="both"/>
      </w:pPr>
    </w:p>
    <w:p w:rsidR="006D5EB4" w:rsidRPr="006D5EB4" w:rsidRDefault="00880002" w:rsidP="006D5EB4">
      <w:pPr>
        <w:spacing w:line="360" w:lineRule="auto"/>
        <w:jc w:val="center"/>
      </w:pPr>
      <w:r w:rsidRPr="00451FAD">
        <w:rPr>
          <w:b/>
        </w:rPr>
        <w:t>2 Название второго раздела</w:t>
      </w:r>
      <w:r w:rsidR="006D5EB4">
        <w:rPr>
          <w:b/>
        </w:rPr>
        <w:t xml:space="preserve"> </w:t>
      </w:r>
      <w:r w:rsidR="006D5EB4" w:rsidRPr="006D5EB4">
        <w:t>(с отступом в 1 строку)</w:t>
      </w:r>
    </w:p>
    <w:p w:rsidR="00880002" w:rsidRDefault="00880002" w:rsidP="00880002">
      <w:pPr>
        <w:spacing w:line="360" w:lineRule="auto"/>
        <w:ind w:left="34" w:right="-249" w:firstLine="533"/>
        <w:jc w:val="both"/>
      </w:pPr>
      <w:r w:rsidRPr="00451FAD">
        <w:t>Текст раздела</w:t>
      </w:r>
      <w:r>
        <w:t xml:space="preserve"> 2. </w:t>
      </w:r>
    </w:p>
    <w:p w:rsidR="00880002" w:rsidRPr="00451FAD" w:rsidRDefault="00880002" w:rsidP="00880002">
      <w:pPr>
        <w:spacing w:line="360" w:lineRule="auto"/>
        <w:ind w:left="34" w:right="-249" w:firstLine="392"/>
        <w:jc w:val="both"/>
      </w:pPr>
    </w:p>
    <w:p w:rsidR="006D5EB4" w:rsidRPr="006D5EB4" w:rsidRDefault="00880002" w:rsidP="006D5EB4">
      <w:pPr>
        <w:spacing w:line="360" w:lineRule="auto"/>
        <w:jc w:val="center"/>
      </w:pPr>
      <w:r w:rsidRPr="00451FAD">
        <w:rPr>
          <w:b/>
        </w:rPr>
        <w:t>Заключение</w:t>
      </w:r>
      <w:r w:rsidR="006D5EB4">
        <w:rPr>
          <w:b/>
        </w:rPr>
        <w:t xml:space="preserve"> </w:t>
      </w:r>
      <w:r w:rsidR="006D5EB4" w:rsidRPr="006D5EB4">
        <w:t>(с отступом в 1 строку)</w:t>
      </w:r>
    </w:p>
    <w:p w:rsidR="00880002" w:rsidRPr="00451FAD" w:rsidRDefault="00880002" w:rsidP="00880002">
      <w:pPr>
        <w:spacing w:line="360" w:lineRule="auto"/>
        <w:ind w:firstLine="567"/>
      </w:pPr>
      <w:r w:rsidRPr="00451FAD">
        <w:t xml:space="preserve">Текст </w:t>
      </w:r>
      <w:r>
        <w:t>З</w:t>
      </w:r>
      <w:r w:rsidRPr="00451FAD">
        <w:t>аключения</w:t>
      </w:r>
      <w:r w:rsidRPr="00662911">
        <w:t xml:space="preserve"> </w:t>
      </w:r>
    </w:p>
    <w:p w:rsidR="007260C1" w:rsidRDefault="007260C1" w:rsidP="007260C1">
      <w:pPr>
        <w:spacing w:line="360" w:lineRule="auto"/>
        <w:jc w:val="center"/>
        <w:rPr>
          <w:u w:val="single"/>
        </w:rPr>
      </w:pPr>
    </w:p>
    <w:p w:rsidR="007260C1" w:rsidRPr="007260C1" w:rsidRDefault="007260C1" w:rsidP="007260C1">
      <w:pPr>
        <w:spacing w:line="360" w:lineRule="auto"/>
        <w:jc w:val="center"/>
        <w:rPr>
          <w:sz w:val="22"/>
          <w:szCs w:val="22"/>
          <w:u w:val="single"/>
        </w:rPr>
      </w:pPr>
      <w:r w:rsidRPr="007260C1">
        <w:rPr>
          <w:sz w:val="22"/>
          <w:szCs w:val="22"/>
          <w:u w:val="single"/>
        </w:rPr>
        <w:t xml:space="preserve">Правила набора текста в </w:t>
      </w:r>
      <w:r w:rsidR="002820A4">
        <w:rPr>
          <w:sz w:val="22"/>
          <w:szCs w:val="22"/>
          <w:u w:val="single"/>
        </w:rPr>
        <w:t xml:space="preserve">редакторе </w:t>
      </w:r>
      <w:proofErr w:type="spellStart"/>
      <w:r w:rsidRPr="007260C1">
        <w:rPr>
          <w:sz w:val="22"/>
          <w:szCs w:val="22"/>
          <w:u w:val="single"/>
        </w:rPr>
        <w:t>Microsoft</w:t>
      </w:r>
      <w:proofErr w:type="spellEnd"/>
      <w:r w:rsidRPr="007260C1">
        <w:rPr>
          <w:sz w:val="22"/>
          <w:szCs w:val="22"/>
          <w:u w:val="single"/>
        </w:rPr>
        <w:t xml:space="preserve"> </w:t>
      </w:r>
      <w:proofErr w:type="spellStart"/>
      <w:r w:rsidRPr="007260C1">
        <w:rPr>
          <w:sz w:val="22"/>
          <w:szCs w:val="22"/>
          <w:u w:val="single"/>
        </w:rPr>
        <w:t>Word</w:t>
      </w:r>
      <w:proofErr w:type="spellEnd"/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Рекомендуется использование возможностей, предоставляемых редактором (автоматическое создание сносок, автоматический перенос или автоматический запрет переносов, создание списков, автоматический отступ и т.п.). 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Для работы с таблицами рекомендуется использование возможностей </w:t>
      </w:r>
      <w:r w:rsidR="002820A4">
        <w:rPr>
          <w:sz w:val="22"/>
          <w:szCs w:val="22"/>
        </w:rPr>
        <w:t xml:space="preserve">редактора </w:t>
      </w:r>
      <w:r w:rsidRPr="007260C1">
        <w:rPr>
          <w:sz w:val="22"/>
          <w:szCs w:val="22"/>
        </w:rPr>
        <w:t xml:space="preserve">(меню «Таблица») или MS </w:t>
      </w:r>
      <w:proofErr w:type="spellStart"/>
      <w:r w:rsidRPr="007260C1">
        <w:rPr>
          <w:sz w:val="22"/>
          <w:szCs w:val="22"/>
        </w:rPr>
        <w:t>Excel</w:t>
      </w:r>
      <w:proofErr w:type="spellEnd"/>
      <w:r w:rsidRPr="007260C1">
        <w:rPr>
          <w:sz w:val="22"/>
          <w:szCs w:val="22"/>
        </w:rPr>
        <w:t>. Набранные вручную таблицы не могут быть использованы.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Десятичные цифры набираются только через точку (пример — 0.25, но не 0,25).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Используются только «кавычки», но не “кавычки”.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Буква "ё" везде заменяется на "е", кроме фамилий и особых случаев.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Между инициалами и фамилией всегда ставится пробел: А.А. Иванов 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>Даты указываются как «</w:t>
      </w:r>
      <w:proofErr w:type="spellStart"/>
      <w:r w:rsidRPr="007260C1">
        <w:rPr>
          <w:sz w:val="22"/>
          <w:szCs w:val="22"/>
        </w:rPr>
        <w:t>число</w:t>
      </w:r>
      <w:proofErr w:type="gramStart"/>
      <w:r w:rsidRPr="007260C1">
        <w:rPr>
          <w:sz w:val="22"/>
          <w:szCs w:val="22"/>
        </w:rPr>
        <w:t>.м</w:t>
      </w:r>
      <w:proofErr w:type="gramEnd"/>
      <w:r w:rsidRPr="007260C1">
        <w:rPr>
          <w:sz w:val="22"/>
          <w:szCs w:val="22"/>
        </w:rPr>
        <w:t>есяц.год</w:t>
      </w:r>
      <w:proofErr w:type="spellEnd"/>
      <w:r w:rsidRPr="007260C1">
        <w:rPr>
          <w:sz w:val="22"/>
          <w:szCs w:val="22"/>
        </w:rPr>
        <w:t xml:space="preserve">»: 02.05.1991, 26.12.1874 и т.п.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proofErr w:type="gramStart"/>
      <w:r w:rsidRPr="007260C1">
        <w:rPr>
          <w:sz w:val="22"/>
          <w:szCs w:val="22"/>
        </w:rPr>
        <w:t xml:space="preserve">Точка </w:t>
      </w:r>
      <w:r w:rsidRPr="007260C1">
        <w:rPr>
          <w:i/>
          <w:sz w:val="22"/>
          <w:szCs w:val="22"/>
        </w:rPr>
        <w:t>не ставится</w:t>
      </w:r>
      <w:r w:rsidRPr="007260C1">
        <w:rPr>
          <w:sz w:val="22"/>
          <w:szCs w:val="22"/>
        </w:rPr>
        <w:t xml:space="preserve"> после: заглавия статьи, авторов, адресов, заголовков и подзаголовков, названий таблиц, сокращенных названий физических размерностей (например, с –  секунда, г – грамм, мин – минута, </w:t>
      </w:r>
      <w:proofErr w:type="spellStart"/>
      <w:r w:rsidRPr="007260C1">
        <w:rPr>
          <w:sz w:val="22"/>
          <w:szCs w:val="22"/>
        </w:rPr>
        <w:t>сут</w:t>
      </w:r>
      <w:proofErr w:type="spellEnd"/>
      <w:r w:rsidRPr="007260C1">
        <w:rPr>
          <w:sz w:val="22"/>
          <w:szCs w:val="22"/>
        </w:rPr>
        <w:t xml:space="preserve"> – сутки, град – градус). </w:t>
      </w:r>
      <w:proofErr w:type="gramEnd"/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proofErr w:type="gramStart"/>
      <w:r w:rsidRPr="007260C1">
        <w:rPr>
          <w:sz w:val="22"/>
          <w:szCs w:val="22"/>
        </w:rPr>
        <w:t xml:space="preserve">Точка </w:t>
      </w:r>
      <w:r w:rsidRPr="007260C1">
        <w:rPr>
          <w:i/>
          <w:sz w:val="22"/>
          <w:szCs w:val="22"/>
        </w:rPr>
        <w:t>ставится</w:t>
      </w:r>
      <w:r w:rsidRPr="007260C1">
        <w:rPr>
          <w:sz w:val="22"/>
          <w:szCs w:val="22"/>
        </w:rPr>
        <w:t xml:space="preserve"> после: сносок (в том числе, в таблицах), примечаний к таблице, подписей к рисункам, краткой аннотации, общеупотребительных сокращений отдельных слов (например, мес. – месяц, г. – год, млн. – миллион, т. пл. – температура плавления), но не ставится в подстрочных индексах </w:t>
      </w:r>
      <w:proofErr w:type="gramEnd"/>
    </w:p>
    <w:p w:rsidR="007260C1" w:rsidRPr="007260C1" w:rsidRDefault="007260C1" w:rsidP="007260C1">
      <w:pPr>
        <w:spacing w:line="360" w:lineRule="auto"/>
        <w:ind w:left="720"/>
        <w:jc w:val="center"/>
        <w:rPr>
          <w:sz w:val="22"/>
          <w:szCs w:val="22"/>
          <w:u w:val="single"/>
        </w:rPr>
      </w:pPr>
      <w:r w:rsidRPr="007260C1">
        <w:rPr>
          <w:sz w:val="22"/>
          <w:szCs w:val="22"/>
          <w:u w:val="single"/>
        </w:rPr>
        <w:lastRenderedPageBreak/>
        <w:t>Сокращения и аббревиатуры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proofErr w:type="gramStart"/>
      <w:r w:rsidRPr="007260C1">
        <w:rPr>
          <w:sz w:val="22"/>
          <w:szCs w:val="22"/>
        </w:rPr>
        <w:t>Сокращения из нескольких слов разделяются пробелами (</w:t>
      </w:r>
      <w:smartTag w:uri="urn:schemas-microsoft-com:office:smarttags" w:element="metricconverter">
        <w:smartTagPr>
          <w:attr w:name="ProductID" w:val="760 мм"/>
        </w:smartTagPr>
        <w:r w:rsidRPr="007260C1">
          <w:rPr>
            <w:sz w:val="22"/>
            <w:szCs w:val="22"/>
          </w:rPr>
          <w:t>760 мм</w:t>
        </w:r>
      </w:smartTag>
      <w:r w:rsidRPr="007260C1">
        <w:rPr>
          <w:sz w:val="22"/>
          <w:szCs w:val="22"/>
        </w:rPr>
        <w:t xml:space="preserve"> </w:t>
      </w:r>
      <w:proofErr w:type="spellStart"/>
      <w:r w:rsidRPr="007260C1">
        <w:rPr>
          <w:sz w:val="22"/>
          <w:szCs w:val="22"/>
        </w:rPr>
        <w:t>рт</w:t>
      </w:r>
      <w:proofErr w:type="spellEnd"/>
      <w:r w:rsidRPr="007260C1">
        <w:rPr>
          <w:sz w:val="22"/>
          <w:szCs w:val="22"/>
        </w:rPr>
        <w:t xml:space="preserve">. ст.; т. пл.; пр. гр.), за исключением самых общеупотребительных (и т.д., и т.п., т.е.). </w:t>
      </w:r>
      <w:proofErr w:type="gramEnd"/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Географические сокращения: </w:t>
      </w:r>
      <w:proofErr w:type="spellStart"/>
      <w:r w:rsidRPr="007260C1">
        <w:rPr>
          <w:sz w:val="22"/>
          <w:szCs w:val="22"/>
        </w:rPr>
        <w:t>с.ш</w:t>
      </w:r>
      <w:proofErr w:type="spellEnd"/>
      <w:r w:rsidRPr="007260C1">
        <w:rPr>
          <w:sz w:val="22"/>
          <w:szCs w:val="22"/>
        </w:rPr>
        <w:t xml:space="preserve">. – северная широта, в.д. – восточная долгота, юго-западный – ЮЗ, но не </w:t>
      </w:r>
      <w:proofErr w:type="gramStart"/>
      <w:r w:rsidRPr="007260C1">
        <w:rPr>
          <w:sz w:val="22"/>
          <w:szCs w:val="22"/>
        </w:rPr>
        <w:t>Ю-З</w:t>
      </w:r>
      <w:proofErr w:type="gramEnd"/>
      <w:r w:rsidRPr="007260C1">
        <w:rPr>
          <w:sz w:val="22"/>
          <w:szCs w:val="22"/>
        </w:rPr>
        <w:t xml:space="preserve"> или </w:t>
      </w:r>
      <w:proofErr w:type="spellStart"/>
      <w:r w:rsidRPr="007260C1">
        <w:rPr>
          <w:sz w:val="22"/>
          <w:szCs w:val="22"/>
        </w:rPr>
        <w:t>ю-з</w:t>
      </w:r>
      <w:proofErr w:type="spellEnd"/>
      <w:r w:rsidRPr="007260C1">
        <w:rPr>
          <w:sz w:val="22"/>
          <w:szCs w:val="22"/>
        </w:rPr>
        <w:t xml:space="preserve">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Аббревиатуры или формулы химических соединений, употребляемые как прилагательные, пишутся через дефис: ИК-спектроскопия, </w:t>
      </w:r>
      <w:proofErr w:type="spellStart"/>
      <w:r w:rsidRPr="007260C1">
        <w:rPr>
          <w:sz w:val="22"/>
          <w:szCs w:val="22"/>
        </w:rPr>
        <w:t>ПЭ-пленка</w:t>
      </w:r>
      <w:proofErr w:type="spellEnd"/>
      <w:r w:rsidRPr="007260C1">
        <w:rPr>
          <w:sz w:val="22"/>
          <w:szCs w:val="22"/>
        </w:rPr>
        <w:t xml:space="preserve">, </w:t>
      </w:r>
      <w:proofErr w:type="spellStart"/>
      <w:r w:rsidRPr="007260C1">
        <w:rPr>
          <w:sz w:val="22"/>
          <w:szCs w:val="22"/>
        </w:rPr>
        <w:t>ЖК-состояние</w:t>
      </w:r>
      <w:proofErr w:type="spellEnd"/>
      <w:r w:rsidRPr="007260C1">
        <w:rPr>
          <w:sz w:val="22"/>
          <w:szCs w:val="22"/>
        </w:rPr>
        <w:t xml:space="preserve">, </w:t>
      </w:r>
      <w:proofErr w:type="spellStart"/>
      <w:r w:rsidRPr="007260C1">
        <w:rPr>
          <w:sz w:val="22"/>
          <w:szCs w:val="22"/>
        </w:rPr>
        <w:t>Na</w:t>
      </w:r>
      <w:proofErr w:type="spellEnd"/>
      <w:r w:rsidRPr="007260C1">
        <w:rPr>
          <w:sz w:val="22"/>
          <w:szCs w:val="22"/>
        </w:rPr>
        <w:t xml:space="preserve"> + -форма, </w:t>
      </w:r>
      <w:proofErr w:type="spellStart"/>
      <w:proofErr w:type="gramStart"/>
      <w:r w:rsidRPr="007260C1">
        <w:rPr>
          <w:sz w:val="22"/>
          <w:szCs w:val="22"/>
        </w:rPr>
        <w:t>ОН-группа</w:t>
      </w:r>
      <w:proofErr w:type="spellEnd"/>
      <w:proofErr w:type="gramEnd"/>
      <w:r w:rsidRPr="007260C1">
        <w:rPr>
          <w:sz w:val="22"/>
          <w:szCs w:val="22"/>
        </w:rPr>
        <w:t xml:space="preserve">, но не группа ОН. </w:t>
      </w:r>
    </w:p>
    <w:p w:rsidR="007260C1" w:rsidRPr="007260C1" w:rsidRDefault="007260C1" w:rsidP="007260C1">
      <w:pPr>
        <w:spacing w:line="360" w:lineRule="auto"/>
        <w:ind w:left="720"/>
        <w:jc w:val="center"/>
        <w:rPr>
          <w:sz w:val="22"/>
          <w:szCs w:val="22"/>
          <w:u w:val="single"/>
        </w:rPr>
      </w:pPr>
      <w:r w:rsidRPr="007260C1">
        <w:rPr>
          <w:sz w:val="22"/>
          <w:szCs w:val="22"/>
          <w:u w:val="single"/>
        </w:rPr>
        <w:t>Размерности величин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>Размерности отделяются от цифры пробелом (100 кПа, 77</w:t>
      </w:r>
      <w:proofErr w:type="gramStart"/>
      <w:r w:rsidRPr="007260C1">
        <w:rPr>
          <w:sz w:val="22"/>
          <w:szCs w:val="22"/>
        </w:rPr>
        <w:t xml:space="preserve"> К</w:t>
      </w:r>
      <w:proofErr w:type="gramEnd"/>
      <w:r w:rsidRPr="007260C1">
        <w:rPr>
          <w:sz w:val="22"/>
          <w:szCs w:val="22"/>
        </w:rPr>
        <w:t xml:space="preserve">, 10.34(2) A), кроме градусов, процентов, промилле: 90°, </w:t>
      </w:r>
      <w:smartTag w:uri="urn:schemas-microsoft-com:office:smarttags" w:element="metricconverter">
        <w:smartTagPr>
          <w:attr w:name="ProductID" w:val="20ﾰC"/>
        </w:smartTagPr>
        <w:r w:rsidRPr="007260C1">
          <w:rPr>
            <w:sz w:val="22"/>
            <w:szCs w:val="22"/>
          </w:rPr>
          <w:t>20°C</w:t>
        </w:r>
      </w:smartTag>
      <w:r w:rsidRPr="007260C1">
        <w:rPr>
          <w:sz w:val="22"/>
          <w:szCs w:val="22"/>
        </w:rPr>
        <w:t xml:space="preserve">, 50%, 10‰. Дробные размерности: 58 Дж/моль, 50 м/с.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Для сложных размерностей допускается использование как отрицательных степеней: </w:t>
      </w:r>
      <w:proofErr w:type="gramStart"/>
      <w:r w:rsidRPr="007260C1">
        <w:rPr>
          <w:sz w:val="22"/>
          <w:szCs w:val="22"/>
        </w:rPr>
        <w:t>Дж</w:t>
      </w:r>
      <w:proofErr w:type="gramEnd"/>
      <w:r w:rsidRPr="007260C1">
        <w:rPr>
          <w:sz w:val="22"/>
          <w:szCs w:val="22"/>
        </w:rPr>
        <w:t xml:space="preserve"> моль</w:t>
      </w:r>
      <w:r w:rsidRPr="007260C1">
        <w:rPr>
          <w:sz w:val="22"/>
          <w:szCs w:val="22"/>
          <w:vertAlign w:val="superscript"/>
        </w:rPr>
        <w:t xml:space="preserve">-1 </w:t>
      </w:r>
      <w:r w:rsidRPr="007260C1">
        <w:rPr>
          <w:sz w:val="22"/>
          <w:szCs w:val="22"/>
        </w:rPr>
        <w:t>К</w:t>
      </w:r>
      <w:r w:rsidRPr="007260C1">
        <w:rPr>
          <w:sz w:val="22"/>
          <w:szCs w:val="22"/>
          <w:vertAlign w:val="superscript"/>
        </w:rPr>
        <w:t>-1</w:t>
      </w:r>
      <w:r w:rsidRPr="007260C1">
        <w:rPr>
          <w:sz w:val="22"/>
          <w:szCs w:val="22"/>
        </w:rPr>
        <w:t xml:space="preserve"> , так и скобок: Дж/(моль К) или Дж (моль К)</w:t>
      </w:r>
      <w:proofErr w:type="gramStart"/>
      <w:r w:rsidRPr="007260C1">
        <w:rPr>
          <w:sz w:val="22"/>
          <w:szCs w:val="22"/>
        </w:rPr>
        <w:t xml:space="preserve"> ,</w:t>
      </w:r>
      <w:proofErr w:type="gramEnd"/>
      <w:r w:rsidRPr="007260C1">
        <w:rPr>
          <w:sz w:val="22"/>
          <w:szCs w:val="22"/>
        </w:rPr>
        <w:t xml:space="preserve"> если это облегчает их прочтение. Главное условие – соблюдение единообразия по всему тексту. 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При перечислении, а также в числовых интервалах размерность приводится лишь для последнего числа (18-20 Дж/моль), за исключением угловых градусов.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Градусы Цельсия: </w:t>
      </w:r>
      <w:smartTag w:uri="urn:schemas-microsoft-com:office:smarttags" w:element="metricconverter">
        <w:smartTagPr>
          <w:attr w:name="ProductID" w:val="5ﾰC"/>
        </w:smartTagPr>
        <w:r w:rsidRPr="007260C1">
          <w:rPr>
            <w:sz w:val="22"/>
            <w:szCs w:val="22"/>
          </w:rPr>
          <w:t>5°C</w:t>
        </w:r>
      </w:smartTag>
      <w:r w:rsidRPr="007260C1">
        <w:rPr>
          <w:sz w:val="22"/>
          <w:szCs w:val="22"/>
        </w:rPr>
        <w:t xml:space="preserve">, но не 5°. Угловые градусы никогда не опускаются: 5°-10°, но не 5-10°.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Размерности переменных пишутся через запятую (E, кДж/моль). </w:t>
      </w:r>
    </w:p>
    <w:p w:rsidR="007260C1" w:rsidRPr="007260C1" w:rsidRDefault="007260C1" w:rsidP="007260C1">
      <w:pPr>
        <w:spacing w:line="360" w:lineRule="auto"/>
        <w:ind w:left="720"/>
        <w:jc w:val="center"/>
        <w:rPr>
          <w:sz w:val="22"/>
          <w:szCs w:val="22"/>
          <w:u w:val="single"/>
        </w:rPr>
      </w:pPr>
      <w:r w:rsidRPr="007260C1">
        <w:rPr>
          <w:sz w:val="22"/>
          <w:szCs w:val="22"/>
          <w:u w:val="single"/>
        </w:rPr>
        <w:t>Пробелы между словами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Ссылки на рисунки и таблицы набираются с пробелами (рис. 1, табл. 2, но не рис.1, табл.2).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>Кавычки и скобки не отделяются пробелами от заключенных в них слов: (при 300 К), (а); но не (при 300 К</w:t>
      </w:r>
      <w:proofErr w:type="gramStart"/>
      <w:r w:rsidRPr="007260C1">
        <w:rPr>
          <w:sz w:val="22"/>
          <w:szCs w:val="22"/>
        </w:rPr>
        <w:t xml:space="preserve"> )</w:t>
      </w:r>
      <w:proofErr w:type="gramEnd"/>
      <w:r w:rsidRPr="007260C1">
        <w:rPr>
          <w:sz w:val="22"/>
          <w:szCs w:val="22"/>
        </w:rPr>
        <w:t xml:space="preserve">, ( а ).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Между знаком номера и параграфа и числом ставится пробел: (№ 1; § 5.65).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>Числа с буквами в обозначениях набирают без пробелов: (</w:t>
      </w:r>
      <w:proofErr w:type="spellStart"/>
      <w:r w:rsidRPr="007260C1">
        <w:rPr>
          <w:sz w:val="22"/>
          <w:szCs w:val="22"/>
        </w:rPr>
        <w:t>IVd</w:t>
      </w:r>
      <w:proofErr w:type="spellEnd"/>
      <w:r w:rsidRPr="007260C1">
        <w:rPr>
          <w:sz w:val="22"/>
          <w:szCs w:val="22"/>
        </w:rPr>
        <w:t xml:space="preserve">; 1.3.14a;).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Обозначение рисунка в тексте: рис. 1, </w:t>
      </w:r>
      <w:r w:rsidRPr="007260C1">
        <w:rPr>
          <w:i/>
          <w:sz w:val="22"/>
          <w:szCs w:val="22"/>
        </w:rPr>
        <w:t>а</w:t>
      </w:r>
      <w:r w:rsidRPr="007260C1">
        <w:rPr>
          <w:sz w:val="22"/>
          <w:szCs w:val="22"/>
        </w:rPr>
        <w:t xml:space="preserve">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В географических координатах широты отделяются пробелами: 56.5° N; 85.0° E, но не 56.5°N; 85.0°E. </w:t>
      </w:r>
    </w:p>
    <w:p w:rsidR="007260C1" w:rsidRPr="007260C1" w:rsidRDefault="007260C1" w:rsidP="007260C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В географических названиях после точки ставится пробел: р. Енисей, </w:t>
      </w:r>
      <w:proofErr w:type="gramStart"/>
      <w:r w:rsidRPr="007260C1">
        <w:rPr>
          <w:sz w:val="22"/>
          <w:szCs w:val="22"/>
        </w:rPr>
        <w:t>г</w:t>
      </w:r>
      <w:proofErr w:type="gramEnd"/>
      <w:r w:rsidRPr="007260C1">
        <w:rPr>
          <w:sz w:val="22"/>
          <w:szCs w:val="22"/>
        </w:rPr>
        <w:t xml:space="preserve">. Новосибирск. </w:t>
      </w:r>
    </w:p>
    <w:p w:rsidR="007260C1" w:rsidRPr="007260C1" w:rsidRDefault="007260C1" w:rsidP="007260C1">
      <w:pPr>
        <w:spacing w:line="360" w:lineRule="auto"/>
        <w:ind w:left="720"/>
        <w:jc w:val="center"/>
        <w:rPr>
          <w:sz w:val="22"/>
          <w:szCs w:val="22"/>
        </w:rPr>
      </w:pPr>
      <w:r w:rsidRPr="007260C1">
        <w:rPr>
          <w:sz w:val="22"/>
          <w:szCs w:val="22"/>
          <w:u w:val="single"/>
        </w:rPr>
        <w:t xml:space="preserve">Правила набора математических </w:t>
      </w:r>
      <w:proofErr w:type="spellStart"/>
      <w:r w:rsidRPr="007260C1">
        <w:rPr>
          <w:bCs/>
          <w:sz w:val="22"/>
          <w:szCs w:val="22"/>
          <w:u w:val="single"/>
        </w:rPr>
        <w:t>фо</w:t>
      </w:r>
      <w:proofErr w:type="gramStart"/>
      <w:r w:rsidRPr="007260C1">
        <w:rPr>
          <w:bCs/>
          <w:sz w:val="22"/>
          <w:szCs w:val="22"/>
          <w:u w:val="single"/>
        </w:rPr>
        <w:t>p</w:t>
      </w:r>
      <w:proofErr w:type="gramEnd"/>
      <w:r w:rsidRPr="007260C1">
        <w:rPr>
          <w:bCs/>
          <w:sz w:val="22"/>
          <w:szCs w:val="22"/>
          <w:u w:val="single"/>
        </w:rPr>
        <w:t>мул</w:t>
      </w:r>
      <w:proofErr w:type="spellEnd"/>
    </w:p>
    <w:p w:rsidR="007260C1" w:rsidRPr="007260C1" w:rsidRDefault="007260C1" w:rsidP="007260C1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proofErr w:type="spellStart"/>
      <w:r w:rsidRPr="007260C1">
        <w:rPr>
          <w:b/>
          <w:bCs/>
          <w:sz w:val="22"/>
          <w:szCs w:val="22"/>
        </w:rPr>
        <w:t>Фо</w:t>
      </w:r>
      <w:proofErr w:type="gramStart"/>
      <w:r w:rsidRPr="007260C1">
        <w:rPr>
          <w:b/>
          <w:bCs/>
          <w:sz w:val="22"/>
          <w:szCs w:val="22"/>
        </w:rPr>
        <w:t>p</w:t>
      </w:r>
      <w:proofErr w:type="gramEnd"/>
      <w:r w:rsidRPr="007260C1">
        <w:rPr>
          <w:b/>
          <w:bCs/>
          <w:sz w:val="22"/>
          <w:szCs w:val="22"/>
        </w:rPr>
        <w:t>мулы</w:t>
      </w:r>
      <w:proofErr w:type="spellEnd"/>
      <w:r w:rsidRPr="007260C1">
        <w:rPr>
          <w:b/>
          <w:bCs/>
          <w:sz w:val="22"/>
          <w:szCs w:val="22"/>
        </w:rPr>
        <w:t xml:space="preserve"> набираются с использованием редактора </w:t>
      </w:r>
      <w:proofErr w:type="spellStart"/>
      <w:r w:rsidRPr="007260C1">
        <w:rPr>
          <w:b/>
          <w:bCs/>
          <w:sz w:val="22"/>
          <w:szCs w:val="22"/>
          <w:lang w:val="en-US"/>
        </w:rPr>
        <w:t>MathType</w:t>
      </w:r>
      <w:proofErr w:type="spellEnd"/>
      <w:r w:rsidRPr="007260C1">
        <w:rPr>
          <w:b/>
          <w:bCs/>
          <w:sz w:val="22"/>
          <w:szCs w:val="22"/>
        </w:rPr>
        <w:t xml:space="preserve">. </w:t>
      </w:r>
      <w:proofErr w:type="spellStart"/>
      <w:r w:rsidRPr="007260C1">
        <w:rPr>
          <w:sz w:val="22"/>
          <w:szCs w:val="22"/>
        </w:rPr>
        <w:t>Нуме</w:t>
      </w:r>
      <w:proofErr w:type="gramStart"/>
      <w:r w:rsidRPr="007260C1">
        <w:rPr>
          <w:sz w:val="22"/>
          <w:szCs w:val="22"/>
        </w:rPr>
        <w:t>p</w:t>
      </w:r>
      <w:proofErr w:type="gramEnd"/>
      <w:r w:rsidRPr="007260C1">
        <w:rPr>
          <w:sz w:val="22"/>
          <w:szCs w:val="22"/>
        </w:rPr>
        <w:t>ация</w:t>
      </w:r>
      <w:proofErr w:type="spellEnd"/>
      <w:r w:rsidRPr="007260C1">
        <w:rPr>
          <w:sz w:val="22"/>
          <w:szCs w:val="22"/>
        </w:rPr>
        <w:t xml:space="preserve"> </w:t>
      </w:r>
      <w:proofErr w:type="spellStart"/>
      <w:r w:rsidRPr="007260C1">
        <w:rPr>
          <w:sz w:val="22"/>
          <w:szCs w:val="22"/>
        </w:rPr>
        <w:t>фоpмул</w:t>
      </w:r>
      <w:proofErr w:type="spellEnd"/>
      <w:r w:rsidRPr="007260C1">
        <w:rPr>
          <w:sz w:val="22"/>
          <w:szCs w:val="22"/>
        </w:rPr>
        <w:t xml:space="preserve"> (сплошная по всей статье) </w:t>
      </w:r>
      <w:proofErr w:type="spellStart"/>
      <w:r w:rsidRPr="007260C1">
        <w:rPr>
          <w:sz w:val="22"/>
          <w:szCs w:val="22"/>
        </w:rPr>
        <w:t>пpоизводится</w:t>
      </w:r>
      <w:proofErr w:type="spellEnd"/>
      <w:r w:rsidRPr="007260C1">
        <w:rPr>
          <w:sz w:val="22"/>
          <w:szCs w:val="22"/>
        </w:rPr>
        <w:t xml:space="preserve"> в </w:t>
      </w:r>
      <w:proofErr w:type="spellStart"/>
      <w:r w:rsidRPr="007260C1">
        <w:rPr>
          <w:sz w:val="22"/>
          <w:szCs w:val="22"/>
        </w:rPr>
        <w:t>поpядке</w:t>
      </w:r>
      <w:proofErr w:type="spellEnd"/>
      <w:r w:rsidRPr="007260C1">
        <w:rPr>
          <w:sz w:val="22"/>
          <w:szCs w:val="22"/>
        </w:rPr>
        <w:t xml:space="preserve"> </w:t>
      </w:r>
      <w:proofErr w:type="spellStart"/>
      <w:r w:rsidRPr="007260C1">
        <w:rPr>
          <w:sz w:val="22"/>
          <w:szCs w:val="22"/>
        </w:rPr>
        <w:t>возpастания</w:t>
      </w:r>
      <w:proofErr w:type="spellEnd"/>
      <w:r w:rsidRPr="007260C1">
        <w:rPr>
          <w:sz w:val="22"/>
          <w:szCs w:val="22"/>
        </w:rPr>
        <w:t xml:space="preserve"> </w:t>
      </w:r>
      <w:r w:rsidR="002820A4">
        <w:rPr>
          <w:sz w:val="22"/>
          <w:szCs w:val="22"/>
        </w:rPr>
        <w:t>(</w:t>
      </w:r>
      <w:r w:rsidRPr="007260C1">
        <w:rPr>
          <w:sz w:val="22"/>
          <w:szCs w:val="22"/>
        </w:rPr>
        <w:t>1</w:t>
      </w:r>
      <w:r w:rsidR="002820A4">
        <w:rPr>
          <w:sz w:val="22"/>
          <w:szCs w:val="22"/>
        </w:rPr>
        <w:t>)</w:t>
      </w:r>
      <w:r w:rsidRPr="007260C1">
        <w:rPr>
          <w:sz w:val="22"/>
          <w:szCs w:val="22"/>
        </w:rPr>
        <w:t xml:space="preserve">, </w:t>
      </w:r>
      <w:r w:rsidR="002820A4">
        <w:rPr>
          <w:sz w:val="22"/>
          <w:szCs w:val="22"/>
        </w:rPr>
        <w:t>(</w:t>
      </w:r>
      <w:r w:rsidRPr="007260C1">
        <w:rPr>
          <w:sz w:val="22"/>
          <w:szCs w:val="22"/>
        </w:rPr>
        <w:t>2</w:t>
      </w:r>
      <w:r w:rsidR="002820A4">
        <w:rPr>
          <w:sz w:val="22"/>
          <w:szCs w:val="22"/>
        </w:rPr>
        <w:t>)</w:t>
      </w:r>
      <w:r w:rsidRPr="007260C1">
        <w:rPr>
          <w:sz w:val="22"/>
          <w:szCs w:val="22"/>
        </w:rPr>
        <w:t xml:space="preserve">, </w:t>
      </w:r>
      <w:r w:rsidR="002820A4">
        <w:rPr>
          <w:sz w:val="22"/>
          <w:szCs w:val="22"/>
        </w:rPr>
        <w:t>(</w:t>
      </w:r>
      <w:r w:rsidRPr="007260C1">
        <w:rPr>
          <w:sz w:val="22"/>
          <w:szCs w:val="22"/>
        </w:rPr>
        <w:t>3</w:t>
      </w:r>
      <w:r w:rsidR="002820A4">
        <w:rPr>
          <w:sz w:val="22"/>
          <w:szCs w:val="22"/>
        </w:rPr>
        <w:t>)</w:t>
      </w:r>
      <w:r w:rsidRPr="007260C1">
        <w:rPr>
          <w:sz w:val="22"/>
          <w:szCs w:val="22"/>
        </w:rPr>
        <w:t xml:space="preserve"> и т.д. с </w:t>
      </w:r>
      <w:proofErr w:type="spellStart"/>
      <w:r w:rsidRPr="007260C1">
        <w:rPr>
          <w:sz w:val="22"/>
          <w:szCs w:val="22"/>
        </w:rPr>
        <w:t>пpавой</w:t>
      </w:r>
      <w:proofErr w:type="spellEnd"/>
      <w:r w:rsidRPr="007260C1">
        <w:rPr>
          <w:sz w:val="22"/>
          <w:szCs w:val="22"/>
        </w:rPr>
        <w:t xml:space="preserve"> </w:t>
      </w:r>
      <w:proofErr w:type="spellStart"/>
      <w:r w:rsidRPr="007260C1">
        <w:rPr>
          <w:sz w:val="22"/>
          <w:szCs w:val="22"/>
        </w:rPr>
        <w:t>стоpоны</w:t>
      </w:r>
      <w:proofErr w:type="spellEnd"/>
      <w:r w:rsidR="002820A4">
        <w:rPr>
          <w:sz w:val="22"/>
          <w:szCs w:val="22"/>
        </w:rPr>
        <w:t xml:space="preserve"> строки</w:t>
      </w:r>
      <w:r w:rsidRPr="007260C1">
        <w:rPr>
          <w:sz w:val="22"/>
          <w:szCs w:val="22"/>
        </w:rPr>
        <w:t xml:space="preserve">. </w:t>
      </w:r>
      <w:proofErr w:type="spellStart"/>
      <w:r w:rsidRPr="007260C1">
        <w:rPr>
          <w:sz w:val="22"/>
          <w:szCs w:val="22"/>
        </w:rPr>
        <w:t>Нуме</w:t>
      </w:r>
      <w:proofErr w:type="gramStart"/>
      <w:r w:rsidRPr="007260C1">
        <w:rPr>
          <w:sz w:val="22"/>
          <w:szCs w:val="22"/>
        </w:rPr>
        <w:t>p</w:t>
      </w:r>
      <w:proofErr w:type="gramEnd"/>
      <w:r w:rsidRPr="007260C1">
        <w:rPr>
          <w:sz w:val="22"/>
          <w:szCs w:val="22"/>
        </w:rPr>
        <w:t>уются</w:t>
      </w:r>
      <w:proofErr w:type="spellEnd"/>
      <w:r w:rsidRPr="007260C1">
        <w:rPr>
          <w:sz w:val="22"/>
          <w:szCs w:val="22"/>
        </w:rPr>
        <w:t xml:space="preserve"> только те </w:t>
      </w:r>
      <w:proofErr w:type="spellStart"/>
      <w:r w:rsidRPr="007260C1">
        <w:rPr>
          <w:sz w:val="22"/>
          <w:szCs w:val="22"/>
        </w:rPr>
        <w:t>фоpмулы</w:t>
      </w:r>
      <w:proofErr w:type="spellEnd"/>
      <w:r w:rsidRPr="007260C1">
        <w:rPr>
          <w:sz w:val="22"/>
          <w:szCs w:val="22"/>
        </w:rPr>
        <w:t xml:space="preserve">, на </w:t>
      </w:r>
      <w:proofErr w:type="spellStart"/>
      <w:r w:rsidRPr="007260C1">
        <w:rPr>
          <w:sz w:val="22"/>
          <w:szCs w:val="22"/>
        </w:rPr>
        <w:t>котоpые</w:t>
      </w:r>
      <w:proofErr w:type="spellEnd"/>
      <w:r w:rsidRPr="007260C1">
        <w:rPr>
          <w:sz w:val="22"/>
          <w:szCs w:val="22"/>
        </w:rPr>
        <w:t xml:space="preserve"> есть ссылки в тексте. </w:t>
      </w:r>
    </w:p>
    <w:p w:rsidR="007260C1" w:rsidRPr="007260C1" w:rsidRDefault="007260C1" w:rsidP="007260C1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bCs/>
          <w:sz w:val="22"/>
          <w:szCs w:val="22"/>
        </w:rPr>
      </w:pPr>
      <w:r w:rsidRPr="007260C1">
        <w:rPr>
          <w:bCs/>
          <w:sz w:val="22"/>
          <w:szCs w:val="22"/>
        </w:rPr>
        <w:lastRenderedPageBreak/>
        <w:t xml:space="preserve">В тексте все </w:t>
      </w:r>
      <w:r w:rsidR="00880002">
        <w:rPr>
          <w:bCs/>
          <w:sz w:val="22"/>
          <w:szCs w:val="22"/>
        </w:rPr>
        <w:t xml:space="preserve">математические </w:t>
      </w:r>
      <w:r w:rsidRPr="007260C1">
        <w:rPr>
          <w:bCs/>
          <w:sz w:val="22"/>
          <w:szCs w:val="22"/>
        </w:rPr>
        <w:t xml:space="preserve">обозначения и сокращенные названия физических величин набираются </w:t>
      </w:r>
      <w:r w:rsidRPr="007260C1">
        <w:rPr>
          <w:i/>
          <w:sz w:val="22"/>
          <w:szCs w:val="22"/>
        </w:rPr>
        <w:t>курсивом</w:t>
      </w:r>
      <w:r w:rsidRPr="007260C1">
        <w:rPr>
          <w:b/>
          <w:bCs/>
          <w:i/>
          <w:sz w:val="22"/>
          <w:szCs w:val="22"/>
        </w:rPr>
        <w:t xml:space="preserve"> </w:t>
      </w:r>
      <w:r w:rsidRPr="007260C1">
        <w:rPr>
          <w:bCs/>
          <w:sz w:val="22"/>
          <w:szCs w:val="22"/>
        </w:rPr>
        <w:t xml:space="preserve">(включая те, что используются при оформлении рисунков и подписей к ним), все индексы набираются английскими или греческими буквами, векторные величины набираются прямым </w:t>
      </w:r>
      <w:proofErr w:type="spellStart"/>
      <w:proofErr w:type="gramStart"/>
      <w:r w:rsidRPr="007260C1">
        <w:rPr>
          <w:bCs/>
          <w:sz w:val="22"/>
          <w:szCs w:val="22"/>
        </w:rPr>
        <w:t>п</w:t>
      </w:r>
      <w:proofErr w:type="spellEnd"/>
      <w:proofErr w:type="gramEnd"/>
      <w:r w:rsidRPr="007260C1">
        <w:rPr>
          <w:bCs/>
          <w:sz w:val="22"/>
          <w:szCs w:val="22"/>
        </w:rPr>
        <w:t>/ж шрифтом</w:t>
      </w:r>
      <w:r w:rsidR="00880002">
        <w:rPr>
          <w:bCs/>
          <w:sz w:val="22"/>
          <w:szCs w:val="22"/>
        </w:rPr>
        <w:t xml:space="preserve"> (см. таблицу ниже)</w:t>
      </w:r>
      <w:r w:rsidRPr="007260C1">
        <w:rPr>
          <w:bCs/>
          <w:sz w:val="22"/>
          <w:szCs w:val="22"/>
        </w:rPr>
        <w:t>.</w:t>
      </w:r>
    </w:p>
    <w:p w:rsidR="007260C1" w:rsidRPr="00F17454" w:rsidRDefault="007260C1" w:rsidP="007260C1">
      <w:pPr>
        <w:tabs>
          <w:tab w:val="left" w:pos="360"/>
        </w:tabs>
        <w:spacing w:line="360" w:lineRule="auto"/>
        <w:ind w:left="360"/>
        <w:rPr>
          <w:bCs/>
        </w:rPr>
      </w:pPr>
    </w:p>
    <w:tbl>
      <w:tblPr>
        <w:tblW w:w="7513" w:type="dxa"/>
        <w:tblInd w:w="817" w:type="dxa"/>
        <w:tblLayout w:type="fixed"/>
        <w:tblLook w:val="0000"/>
      </w:tblPr>
      <w:tblGrid>
        <w:gridCol w:w="3788"/>
        <w:gridCol w:w="3725"/>
      </w:tblGrid>
      <w:tr w:rsidR="007260C1" w:rsidRPr="007260C1" w:rsidTr="00FF7620"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b/>
              </w:rPr>
            </w:pPr>
            <w:r w:rsidRPr="007260C1">
              <w:rPr>
                <w:b/>
                <w:sz w:val="22"/>
                <w:szCs w:val="22"/>
              </w:rPr>
              <w:t>Верно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b/>
              </w:rPr>
            </w:pPr>
            <w:r w:rsidRPr="007260C1">
              <w:rPr>
                <w:b/>
                <w:sz w:val="22"/>
                <w:szCs w:val="22"/>
              </w:rPr>
              <w:t>Неверно</w:t>
            </w:r>
          </w:p>
        </w:tc>
      </w:tr>
      <w:tr w:rsidR="007260C1" w:rsidRPr="007260C1" w:rsidTr="00FF7620"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b/>
                <w:lang w:val="en-US"/>
              </w:rPr>
            </w:pPr>
            <w:r w:rsidRPr="007260C1">
              <w:rPr>
                <w:b/>
                <w:sz w:val="22"/>
                <w:szCs w:val="22"/>
                <w:lang w:val="en-US"/>
              </w:rPr>
              <w:t>E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lang w:val="en-US"/>
              </w:rPr>
            </w:pPr>
            <w:r w:rsidRPr="007260C1">
              <w:rPr>
                <w:position w:val="-4"/>
                <w:sz w:val="22"/>
                <w:szCs w:val="22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6.5pt" o:ole="" filled="t">
                  <v:fill color2="black"/>
                  <v:imagedata r:id="rId13" o:title=""/>
                </v:shape>
                <o:OLEObject Type="Embed" ProgID="Equation.3" ShapeID="_x0000_i1025" DrawAspect="Content" ObjectID="_1836561904" r:id="rId14"/>
              </w:object>
            </w:r>
          </w:p>
        </w:tc>
      </w:tr>
      <w:tr w:rsidR="007260C1" w:rsidRPr="007260C1" w:rsidTr="00FF7620"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7260C1">
              <w:rPr>
                <w:sz w:val="22"/>
                <w:szCs w:val="22"/>
                <w:lang w:val="en-US"/>
              </w:rPr>
              <w:t>cos</w:t>
            </w:r>
            <w:proofErr w:type="spellEnd"/>
            <w:r w:rsidRPr="007260C1">
              <w:rPr>
                <w:sz w:val="22"/>
                <w:szCs w:val="22"/>
                <w:lang w:val="en-US"/>
              </w:rPr>
              <w:t xml:space="preserve"> δ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7260C1">
              <w:rPr>
                <w:i/>
                <w:sz w:val="22"/>
                <w:szCs w:val="22"/>
                <w:lang w:val="en-US"/>
              </w:rPr>
              <w:t>cos</w:t>
            </w:r>
            <w:proofErr w:type="spellEnd"/>
            <w:r w:rsidRPr="007260C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7260C1">
              <w:rPr>
                <w:sz w:val="22"/>
                <w:szCs w:val="22"/>
                <w:lang w:val="en-US"/>
              </w:rPr>
              <w:t>δ</w:t>
            </w:r>
          </w:p>
        </w:tc>
      </w:tr>
      <w:tr w:rsidR="007260C1" w:rsidRPr="007260C1" w:rsidTr="00FF7620"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i/>
                <w:lang w:val="en-US"/>
              </w:rPr>
            </w:pPr>
            <w:r w:rsidRPr="007260C1">
              <w:rPr>
                <w:i/>
                <w:sz w:val="22"/>
                <w:szCs w:val="22"/>
                <w:lang w:val="en-US"/>
              </w:rPr>
              <w:t>x=</w:t>
            </w:r>
            <w:proofErr w:type="spellStart"/>
            <w:r w:rsidRPr="007260C1">
              <w:rPr>
                <w:i/>
                <w:sz w:val="22"/>
                <w:szCs w:val="22"/>
                <w:lang w:val="en-US"/>
              </w:rPr>
              <w:t>a+d+c+v</w:t>
            </w:r>
            <w:proofErr w:type="spellEnd"/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lang w:val="en-US"/>
              </w:rPr>
            </w:pPr>
            <w:r w:rsidRPr="007260C1">
              <w:rPr>
                <w:sz w:val="22"/>
                <w:szCs w:val="22"/>
                <w:lang w:val="en-US"/>
              </w:rPr>
              <w:t>x=</w:t>
            </w:r>
            <w:proofErr w:type="spellStart"/>
            <w:r w:rsidRPr="007260C1">
              <w:rPr>
                <w:sz w:val="22"/>
                <w:szCs w:val="22"/>
                <w:lang w:val="en-US"/>
              </w:rPr>
              <w:t>a+d+c+v</w:t>
            </w:r>
            <w:proofErr w:type="spellEnd"/>
          </w:p>
        </w:tc>
      </w:tr>
      <w:tr w:rsidR="007260C1" w:rsidRPr="007260C1" w:rsidTr="00FF7620"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i/>
                <w:vertAlign w:val="subscript"/>
                <w:lang w:val="en-US"/>
              </w:rPr>
            </w:pPr>
            <w:proofErr w:type="spellStart"/>
            <w:r w:rsidRPr="007260C1">
              <w:rPr>
                <w:i/>
                <w:sz w:val="22"/>
                <w:szCs w:val="22"/>
                <w:lang w:val="en-US"/>
              </w:rPr>
              <w:t>T</w:t>
            </w:r>
            <w:r w:rsidRPr="007260C1">
              <w:rPr>
                <w:sz w:val="22"/>
                <w:szCs w:val="22"/>
                <w:vertAlign w:val="subscript"/>
                <w:lang w:val="en-US"/>
              </w:rPr>
              <w:t>total</w:t>
            </w:r>
            <w:proofErr w:type="spellEnd"/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i/>
                <w:vertAlign w:val="subscript"/>
              </w:rPr>
            </w:pPr>
            <w:r w:rsidRPr="007260C1">
              <w:rPr>
                <w:i/>
                <w:sz w:val="22"/>
                <w:szCs w:val="22"/>
                <w:lang w:val="en-US"/>
              </w:rPr>
              <w:t>T</w:t>
            </w:r>
            <w:proofErr w:type="spellStart"/>
            <w:r w:rsidRPr="007260C1">
              <w:rPr>
                <w:sz w:val="22"/>
                <w:szCs w:val="22"/>
                <w:vertAlign w:val="subscript"/>
              </w:rPr>
              <w:t>полн</w:t>
            </w:r>
            <w:proofErr w:type="spellEnd"/>
          </w:p>
        </w:tc>
      </w:tr>
      <w:tr w:rsidR="007260C1" w:rsidRPr="007260C1" w:rsidTr="00FF7620"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</w:pPr>
            <w:r w:rsidRPr="007260C1">
              <w:rPr>
                <w:sz w:val="22"/>
                <w:szCs w:val="22"/>
                <w:lang w:val="en-US"/>
              </w:rPr>
              <w:t xml:space="preserve">10 </w:t>
            </w:r>
            <w:r w:rsidRPr="007260C1">
              <w:rPr>
                <w:sz w:val="22"/>
                <w:szCs w:val="22"/>
              </w:rPr>
              <w:t>м/с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1" w:rsidRPr="007260C1" w:rsidRDefault="007260C1" w:rsidP="00FF7620">
            <w:pPr>
              <w:snapToGrid w:val="0"/>
              <w:spacing w:line="360" w:lineRule="auto"/>
              <w:jc w:val="center"/>
              <w:rPr>
                <w:i/>
              </w:rPr>
            </w:pPr>
            <w:r w:rsidRPr="007260C1">
              <w:rPr>
                <w:sz w:val="22"/>
                <w:szCs w:val="22"/>
                <w:lang w:val="en-US"/>
              </w:rPr>
              <w:t xml:space="preserve">10 </w:t>
            </w:r>
            <w:r w:rsidRPr="007260C1">
              <w:rPr>
                <w:i/>
                <w:sz w:val="22"/>
                <w:szCs w:val="22"/>
              </w:rPr>
              <w:t>м/с</w:t>
            </w:r>
          </w:p>
        </w:tc>
      </w:tr>
    </w:tbl>
    <w:p w:rsidR="007260C1" w:rsidRPr="007260C1" w:rsidRDefault="007260C1" w:rsidP="007260C1">
      <w:pPr>
        <w:tabs>
          <w:tab w:val="left" w:pos="360"/>
        </w:tabs>
        <w:spacing w:line="360" w:lineRule="auto"/>
        <w:ind w:left="720"/>
        <w:rPr>
          <w:b/>
          <w:bCs/>
          <w:sz w:val="22"/>
          <w:szCs w:val="22"/>
        </w:rPr>
      </w:pPr>
    </w:p>
    <w:p w:rsidR="007260C1" w:rsidRPr="007260C1" w:rsidRDefault="007260C1" w:rsidP="007260C1">
      <w:pPr>
        <w:spacing w:line="360" w:lineRule="auto"/>
        <w:ind w:left="34" w:right="-249"/>
        <w:jc w:val="center"/>
        <w:rPr>
          <w:bCs/>
          <w:sz w:val="22"/>
          <w:szCs w:val="22"/>
          <w:u w:val="single"/>
        </w:rPr>
      </w:pPr>
      <w:r w:rsidRPr="007260C1">
        <w:rPr>
          <w:bCs/>
          <w:sz w:val="22"/>
          <w:szCs w:val="22"/>
          <w:u w:val="single"/>
        </w:rPr>
        <w:t>Правила оформления рисунков</w:t>
      </w:r>
    </w:p>
    <w:p w:rsidR="007260C1" w:rsidRPr="007260C1" w:rsidRDefault="00D4570C" w:rsidP="007260C1">
      <w:pPr>
        <w:spacing w:line="360" w:lineRule="auto"/>
        <w:ind w:left="34" w:right="-24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="007260C1" w:rsidRPr="007260C1">
        <w:rPr>
          <w:b/>
          <w:sz w:val="22"/>
          <w:szCs w:val="22"/>
        </w:rPr>
        <w:t xml:space="preserve">исунки </w:t>
      </w:r>
      <w:r>
        <w:rPr>
          <w:b/>
          <w:sz w:val="22"/>
          <w:szCs w:val="22"/>
        </w:rPr>
        <w:t xml:space="preserve">публикуются </w:t>
      </w:r>
      <w:r w:rsidR="007260C1" w:rsidRPr="007260C1">
        <w:rPr>
          <w:b/>
          <w:sz w:val="22"/>
          <w:szCs w:val="22"/>
        </w:rPr>
        <w:t xml:space="preserve">в авторском варианте. </w:t>
      </w:r>
      <w:r w:rsidR="00880002">
        <w:rPr>
          <w:b/>
          <w:sz w:val="22"/>
          <w:szCs w:val="22"/>
        </w:rPr>
        <w:t>Статьи с р</w:t>
      </w:r>
      <w:r w:rsidR="007260C1" w:rsidRPr="007260C1">
        <w:rPr>
          <w:b/>
          <w:sz w:val="22"/>
          <w:szCs w:val="22"/>
        </w:rPr>
        <w:t>исунк</w:t>
      </w:r>
      <w:r w:rsidR="00880002">
        <w:rPr>
          <w:b/>
          <w:sz w:val="22"/>
          <w:szCs w:val="22"/>
        </w:rPr>
        <w:t xml:space="preserve">ами </w:t>
      </w:r>
      <w:r w:rsidR="007260C1" w:rsidRPr="007260C1">
        <w:rPr>
          <w:b/>
          <w:sz w:val="22"/>
          <w:szCs w:val="22"/>
        </w:rPr>
        <w:t xml:space="preserve">низкого качества будут возвращены </w:t>
      </w:r>
      <w:r>
        <w:rPr>
          <w:b/>
          <w:sz w:val="22"/>
          <w:szCs w:val="22"/>
        </w:rPr>
        <w:t xml:space="preserve">авторам. 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Разрешение для сканированных штриховых рисунков – не менее 600 </w:t>
      </w:r>
      <w:proofErr w:type="spellStart"/>
      <w:r w:rsidRPr="007260C1">
        <w:rPr>
          <w:sz w:val="22"/>
          <w:szCs w:val="22"/>
        </w:rPr>
        <w:t>dpi</w:t>
      </w:r>
      <w:proofErr w:type="spellEnd"/>
      <w:r w:rsidRPr="007260C1">
        <w:rPr>
          <w:sz w:val="22"/>
          <w:szCs w:val="22"/>
        </w:rPr>
        <w:t xml:space="preserve"> (точек на дюйм), для сканированных полутоновых рисунков и фотографий – не менее 300 </w:t>
      </w:r>
      <w:proofErr w:type="spellStart"/>
      <w:r w:rsidRPr="007260C1">
        <w:rPr>
          <w:sz w:val="22"/>
          <w:szCs w:val="22"/>
        </w:rPr>
        <w:t>dpi</w:t>
      </w:r>
      <w:proofErr w:type="spellEnd"/>
      <w:r w:rsidRPr="007260C1">
        <w:rPr>
          <w:sz w:val="22"/>
          <w:szCs w:val="22"/>
        </w:rPr>
        <w:t>.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Обозначения на рисунках должны полностью соответствовать тексту и быть сделаны только на русском языке (единицы измерения, обозначения кривых и т.п.), шрифт прямой, размер 9 </w:t>
      </w:r>
      <w:r w:rsidRPr="007260C1">
        <w:rPr>
          <w:sz w:val="22"/>
          <w:szCs w:val="22"/>
          <w:lang w:val="en-US"/>
        </w:rPr>
        <w:t>pt</w:t>
      </w:r>
      <w:r w:rsidRPr="007260C1">
        <w:rPr>
          <w:sz w:val="22"/>
          <w:szCs w:val="22"/>
        </w:rPr>
        <w:t xml:space="preserve">. 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Шрифт подписей к рисункам – прямой, 9 </w:t>
      </w:r>
      <w:r w:rsidRPr="007260C1">
        <w:rPr>
          <w:sz w:val="22"/>
          <w:szCs w:val="22"/>
          <w:lang w:val="en-US"/>
        </w:rPr>
        <w:t>pt</w:t>
      </w:r>
      <w:r w:rsidRPr="007260C1">
        <w:rPr>
          <w:sz w:val="22"/>
          <w:szCs w:val="22"/>
        </w:rPr>
        <w:t xml:space="preserve">.   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sz w:val="22"/>
          <w:szCs w:val="22"/>
        </w:rPr>
      </w:pPr>
      <w:proofErr w:type="gramStart"/>
      <w:r w:rsidRPr="007260C1">
        <w:rPr>
          <w:sz w:val="22"/>
          <w:szCs w:val="22"/>
        </w:rPr>
        <w:t>Единицы измерения пишутся без скобок и через запятую (например:</w:t>
      </w:r>
      <w:proofErr w:type="gramEnd"/>
      <w:r w:rsidRPr="007260C1">
        <w:rPr>
          <w:sz w:val="22"/>
          <w:szCs w:val="22"/>
        </w:rPr>
        <w:t xml:space="preserve"> Скорость, м/с или</w:t>
      </w:r>
      <w:proofErr w:type="gramStart"/>
      <w:r w:rsidRPr="007260C1">
        <w:rPr>
          <w:sz w:val="22"/>
          <w:szCs w:val="22"/>
        </w:rPr>
        <w:t xml:space="preserve"> </w:t>
      </w:r>
      <w:r w:rsidRPr="007260C1">
        <w:rPr>
          <w:i/>
          <w:sz w:val="22"/>
          <w:szCs w:val="22"/>
        </w:rPr>
        <w:t>Е</w:t>
      </w:r>
      <w:proofErr w:type="gramEnd"/>
      <w:r w:rsidRPr="007260C1">
        <w:rPr>
          <w:sz w:val="22"/>
          <w:szCs w:val="22"/>
        </w:rPr>
        <w:t>, эрг).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b/>
          <w:sz w:val="22"/>
          <w:szCs w:val="22"/>
        </w:rPr>
      </w:pPr>
      <w:r w:rsidRPr="007260C1">
        <w:rPr>
          <w:sz w:val="22"/>
          <w:szCs w:val="22"/>
        </w:rPr>
        <w:t xml:space="preserve">Рисунки должны быть </w:t>
      </w:r>
      <w:proofErr w:type="spellStart"/>
      <w:r w:rsidRPr="007260C1">
        <w:rPr>
          <w:sz w:val="22"/>
          <w:szCs w:val="22"/>
        </w:rPr>
        <w:t>п</w:t>
      </w:r>
      <w:proofErr w:type="gramStart"/>
      <w:r w:rsidRPr="007260C1">
        <w:rPr>
          <w:sz w:val="22"/>
          <w:szCs w:val="22"/>
        </w:rPr>
        <w:t>p</w:t>
      </w:r>
      <w:proofErr w:type="gramEnd"/>
      <w:r w:rsidRPr="007260C1">
        <w:rPr>
          <w:sz w:val="22"/>
          <w:szCs w:val="22"/>
        </w:rPr>
        <w:t>едставлены</w:t>
      </w:r>
      <w:proofErr w:type="spellEnd"/>
      <w:r w:rsidRPr="007260C1">
        <w:rPr>
          <w:sz w:val="22"/>
          <w:szCs w:val="22"/>
        </w:rPr>
        <w:t xml:space="preserve"> без лишних слов и знаков, не имеющих отношения к тексту статьи; шкалы, </w:t>
      </w:r>
      <w:proofErr w:type="spellStart"/>
      <w:r w:rsidRPr="007260C1">
        <w:rPr>
          <w:sz w:val="22"/>
          <w:szCs w:val="22"/>
        </w:rPr>
        <w:t>содеpжащие</w:t>
      </w:r>
      <w:proofErr w:type="spellEnd"/>
      <w:r w:rsidRPr="007260C1">
        <w:rPr>
          <w:sz w:val="22"/>
          <w:szCs w:val="22"/>
        </w:rPr>
        <w:t xml:space="preserve"> 10</w:t>
      </w:r>
      <w:r w:rsidRPr="007260C1">
        <w:rPr>
          <w:sz w:val="22"/>
          <w:szCs w:val="22"/>
          <w:vertAlign w:val="superscript"/>
        </w:rPr>
        <w:t>n</w:t>
      </w:r>
      <w:r w:rsidRPr="007260C1">
        <w:rPr>
          <w:sz w:val="22"/>
          <w:szCs w:val="22"/>
        </w:rPr>
        <w:t xml:space="preserve">, </w:t>
      </w:r>
      <w:proofErr w:type="spellStart"/>
      <w:r w:rsidRPr="007260C1">
        <w:rPr>
          <w:sz w:val="22"/>
          <w:szCs w:val="22"/>
        </w:rPr>
        <w:t>изобpажаются</w:t>
      </w:r>
      <w:proofErr w:type="spellEnd"/>
      <w:r w:rsidRPr="007260C1">
        <w:rPr>
          <w:sz w:val="22"/>
          <w:szCs w:val="22"/>
        </w:rPr>
        <w:t xml:space="preserve"> в виде 10</w:t>
      </w:r>
      <w:r w:rsidRPr="007260C1">
        <w:rPr>
          <w:sz w:val="22"/>
          <w:szCs w:val="22"/>
          <w:vertAlign w:val="superscript"/>
        </w:rPr>
        <w:t>2</w:t>
      </w:r>
      <w:r w:rsidRPr="007260C1">
        <w:rPr>
          <w:sz w:val="22"/>
          <w:szCs w:val="22"/>
        </w:rPr>
        <w:t>, 10</w:t>
      </w:r>
      <w:r w:rsidRPr="007260C1">
        <w:rPr>
          <w:sz w:val="22"/>
          <w:szCs w:val="22"/>
          <w:vertAlign w:val="superscript"/>
        </w:rPr>
        <w:t xml:space="preserve">3 </w:t>
      </w:r>
      <w:r w:rsidRPr="007260C1">
        <w:rPr>
          <w:sz w:val="22"/>
          <w:szCs w:val="22"/>
        </w:rPr>
        <w:t xml:space="preserve">и т.д., но не E+2, E+3; деления вдоль осей даются </w:t>
      </w:r>
      <w:proofErr w:type="spellStart"/>
      <w:r w:rsidRPr="007260C1">
        <w:rPr>
          <w:sz w:val="22"/>
          <w:szCs w:val="22"/>
        </w:rPr>
        <w:t>чеpез</w:t>
      </w:r>
      <w:proofErr w:type="spellEnd"/>
      <w:r w:rsidRPr="007260C1">
        <w:rPr>
          <w:sz w:val="22"/>
          <w:szCs w:val="22"/>
        </w:rPr>
        <w:t xml:space="preserve"> 2, 5, 10 и т.п. единиц, но не </w:t>
      </w:r>
      <w:proofErr w:type="spellStart"/>
      <w:r w:rsidRPr="007260C1">
        <w:rPr>
          <w:sz w:val="22"/>
          <w:szCs w:val="22"/>
        </w:rPr>
        <w:t>чеpез</w:t>
      </w:r>
      <w:proofErr w:type="spellEnd"/>
      <w:r w:rsidRPr="007260C1">
        <w:rPr>
          <w:sz w:val="22"/>
          <w:szCs w:val="22"/>
        </w:rPr>
        <w:t xml:space="preserve"> 0.29; 103 и т.п. 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bCs/>
          <w:sz w:val="22"/>
          <w:szCs w:val="22"/>
        </w:rPr>
      </w:pPr>
      <w:r w:rsidRPr="007260C1">
        <w:rPr>
          <w:bCs/>
          <w:sz w:val="22"/>
          <w:szCs w:val="22"/>
        </w:rPr>
        <w:t xml:space="preserve">Все линии на </w:t>
      </w:r>
      <w:proofErr w:type="spellStart"/>
      <w:proofErr w:type="gramStart"/>
      <w:r w:rsidRPr="007260C1">
        <w:rPr>
          <w:bCs/>
          <w:sz w:val="22"/>
          <w:szCs w:val="22"/>
        </w:rPr>
        <w:t>p</w:t>
      </w:r>
      <w:proofErr w:type="gramEnd"/>
      <w:r w:rsidRPr="007260C1">
        <w:rPr>
          <w:bCs/>
          <w:sz w:val="22"/>
          <w:szCs w:val="22"/>
        </w:rPr>
        <w:t>исунках</w:t>
      </w:r>
      <w:proofErr w:type="spellEnd"/>
      <w:r w:rsidRPr="007260C1">
        <w:rPr>
          <w:bCs/>
          <w:sz w:val="22"/>
          <w:szCs w:val="22"/>
        </w:rPr>
        <w:t xml:space="preserve"> должны быть </w:t>
      </w:r>
      <w:proofErr w:type="spellStart"/>
      <w:r w:rsidRPr="007260C1">
        <w:rPr>
          <w:bCs/>
          <w:sz w:val="22"/>
          <w:szCs w:val="22"/>
        </w:rPr>
        <w:t>яpкими</w:t>
      </w:r>
      <w:proofErr w:type="spellEnd"/>
      <w:r w:rsidRPr="007260C1">
        <w:rPr>
          <w:bCs/>
          <w:sz w:val="22"/>
          <w:szCs w:val="22"/>
        </w:rPr>
        <w:t xml:space="preserve"> и четкими.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bCs/>
          <w:sz w:val="22"/>
          <w:szCs w:val="22"/>
        </w:rPr>
      </w:pPr>
      <w:r w:rsidRPr="007260C1">
        <w:rPr>
          <w:bCs/>
          <w:sz w:val="22"/>
          <w:szCs w:val="22"/>
        </w:rPr>
        <w:t>Если рисунок состоит из нескольких рисунков (</w:t>
      </w:r>
      <w:proofErr w:type="spellStart"/>
      <w:r w:rsidRPr="007260C1">
        <w:rPr>
          <w:bCs/>
          <w:i/>
          <w:sz w:val="22"/>
          <w:szCs w:val="22"/>
        </w:rPr>
        <w:t>а</w:t>
      </w:r>
      <w:proofErr w:type="gramStart"/>
      <w:r w:rsidRPr="007260C1">
        <w:rPr>
          <w:bCs/>
          <w:i/>
          <w:sz w:val="22"/>
          <w:szCs w:val="22"/>
        </w:rPr>
        <w:t>,б</w:t>
      </w:r>
      <w:proofErr w:type="gramEnd"/>
      <w:r w:rsidRPr="007260C1">
        <w:rPr>
          <w:bCs/>
          <w:i/>
          <w:sz w:val="22"/>
          <w:szCs w:val="22"/>
        </w:rPr>
        <w:t>,в</w:t>
      </w:r>
      <w:proofErr w:type="spellEnd"/>
      <w:r w:rsidRPr="007260C1">
        <w:rPr>
          <w:bCs/>
          <w:sz w:val="22"/>
          <w:szCs w:val="22"/>
        </w:rPr>
        <w:t>), то они сохраняются в один файл.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bCs/>
          <w:sz w:val="22"/>
          <w:szCs w:val="22"/>
        </w:rPr>
      </w:pPr>
      <w:r w:rsidRPr="007260C1">
        <w:rPr>
          <w:bCs/>
          <w:sz w:val="22"/>
          <w:szCs w:val="22"/>
        </w:rPr>
        <w:t xml:space="preserve">Файлы должны быть поименованы только по порядку: </w:t>
      </w:r>
      <w:r w:rsidRPr="007260C1">
        <w:rPr>
          <w:bCs/>
          <w:sz w:val="22"/>
          <w:szCs w:val="22"/>
          <w:lang w:val="en-US"/>
        </w:rPr>
        <w:t>fig</w:t>
      </w:r>
      <w:r w:rsidRPr="007260C1">
        <w:rPr>
          <w:bCs/>
          <w:sz w:val="22"/>
          <w:szCs w:val="22"/>
        </w:rPr>
        <w:t>1.</w:t>
      </w:r>
      <w:proofErr w:type="spellStart"/>
      <w:r w:rsidRPr="007260C1">
        <w:rPr>
          <w:bCs/>
          <w:sz w:val="22"/>
          <w:szCs w:val="22"/>
          <w:lang w:val="en-US"/>
        </w:rPr>
        <w:t>eps</w:t>
      </w:r>
      <w:proofErr w:type="spellEnd"/>
      <w:r w:rsidRPr="007260C1">
        <w:rPr>
          <w:bCs/>
          <w:sz w:val="22"/>
          <w:szCs w:val="22"/>
        </w:rPr>
        <w:t xml:space="preserve">, </w:t>
      </w:r>
      <w:r w:rsidRPr="007260C1">
        <w:rPr>
          <w:bCs/>
          <w:sz w:val="22"/>
          <w:szCs w:val="22"/>
          <w:lang w:val="en-US"/>
        </w:rPr>
        <w:t>fig</w:t>
      </w:r>
      <w:r w:rsidRPr="007260C1">
        <w:rPr>
          <w:bCs/>
          <w:sz w:val="22"/>
          <w:szCs w:val="22"/>
        </w:rPr>
        <w:t>2.</w:t>
      </w:r>
      <w:proofErr w:type="spellStart"/>
      <w:r w:rsidRPr="007260C1">
        <w:rPr>
          <w:bCs/>
          <w:sz w:val="22"/>
          <w:szCs w:val="22"/>
          <w:lang w:val="en-US"/>
        </w:rPr>
        <w:t>eps</w:t>
      </w:r>
      <w:proofErr w:type="spellEnd"/>
      <w:r w:rsidRPr="007260C1">
        <w:rPr>
          <w:bCs/>
          <w:sz w:val="22"/>
          <w:szCs w:val="22"/>
        </w:rPr>
        <w:t xml:space="preserve">  и т.д.</w:t>
      </w:r>
    </w:p>
    <w:p w:rsidR="007260C1" w:rsidRPr="007260C1" w:rsidRDefault="007260C1" w:rsidP="007260C1">
      <w:pPr>
        <w:numPr>
          <w:ilvl w:val="0"/>
          <w:numId w:val="6"/>
        </w:numPr>
        <w:spacing w:line="360" w:lineRule="auto"/>
        <w:ind w:right="-249"/>
        <w:jc w:val="both"/>
        <w:rPr>
          <w:sz w:val="22"/>
          <w:szCs w:val="22"/>
        </w:rPr>
      </w:pPr>
      <w:r w:rsidRPr="007260C1">
        <w:rPr>
          <w:sz w:val="22"/>
          <w:szCs w:val="22"/>
        </w:rPr>
        <w:t xml:space="preserve">В тексте статьи ссылки на рисунок оформляются в виде: рис. 1, </w:t>
      </w:r>
      <w:r w:rsidRPr="007260C1">
        <w:rPr>
          <w:i/>
          <w:sz w:val="22"/>
          <w:szCs w:val="22"/>
        </w:rPr>
        <w:t>а, б, в</w:t>
      </w:r>
      <w:r w:rsidRPr="007260C1">
        <w:rPr>
          <w:sz w:val="22"/>
          <w:szCs w:val="22"/>
        </w:rPr>
        <w:t xml:space="preserve">, рис. 2, </w:t>
      </w:r>
      <w:proofErr w:type="gramStart"/>
      <w:r w:rsidRPr="007260C1">
        <w:rPr>
          <w:i/>
          <w:sz w:val="22"/>
          <w:szCs w:val="22"/>
        </w:rPr>
        <w:t>в</w:t>
      </w:r>
      <w:proofErr w:type="gramEnd"/>
      <w:r w:rsidRPr="007260C1">
        <w:rPr>
          <w:sz w:val="22"/>
          <w:szCs w:val="22"/>
        </w:rPr>
        <w:t xml:space="preserve">. </w:t>
      </w:r>
    </w:p>
    <w:p w:rsidR="007260C1" w:rsidRPr="007260C1" w:rsidRDefault="007260C1" w:rsidP="007260C1">
      <w:pPr>
        <w:spacing w:line="360" w:lineRule="auto"/>
        <w:ind w:left="34" w:right="-249"/>
        <w:jc w:val="center"/>
        <w:rPr>
          <w:sz w:val="22"/>
          <w:szCs w:val="22"/>
          <w:u w:val="single"/>
        </w:rPr>
      </w:pPr>
      <w:r w:rsidRPr="007260C1">
        <w:rPr>
          <w:sz w:val="22"/>
          <w:szCs w:val="22"/>
          <w:u w:val="single"/>
        </w:rPr>
        <w:t>Оформление таблиц (пример)</w:t>
      </w:r>
    </w:p>
    <w:p w:rsidR="007260C1" w:rsidRPr="007260C1" w:rsidRDefault="007260C1" w:rsidP="007260C1">
      <w:pPr>
        <w:spacing w:line="360" w:lineRule="auto"/>
        <w:ind w:left="34" w:right="-249"/>
        <w:jc w:val="right"/>
        <w:rPr>
          <w:spacing w:val="20"/>
          <w:sz w:val="22"/>
          <w:szCs w:val="22"/>
        </w:rPr>
      </w:pPr>
      <w:r w:rsidRPr="007260C1">
        <w:rPr>
          <w:spacing w:val="20"/>
          <w:sz w:val="22"/>
          <w:szCs w:val="22"/>
        </w:rPr>
        <w:t>Таблица 1</w:t>
      </w:r>
    </w:p>
    <w:p w:rsidR="007260C1" w:rsidRPr="007260C1" w:rsidRDefault="007260C1" w:rsidP="007260C1">
      <w:pPr>
        <w:spacing w:line="360" w:lineRule="auto"/>
        <w:ind w:left="34" w:right="-249"/>
        <w:jc w:val="center"/>
        <w:rPr>
          <w:b/>
          <w:sz w:val="22"/>
          <w:szCs w:val="22"/>
        </w:rPr>
      </w:pPr>
      <w:r w:rsidRPr="007260C1">
        <w:rPr>
          <w:b/>
          <w:sz w:val="22"/>
          <w:szCs w:val="22"/>
        </w:rPr>
        <w:t>Название таблицы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1843"/>
        <w:gridCol w:w="1843"/>
        <w:gridCol w:w="1843"/>
      </w:tblGrid>
      <w:tr w:rsidR="007260C1" w:rsidRPr="007260C1" w:rsidTr="00FF7620">
        <w:tc>
          <w:tcPr>
            <w:tcW w:w="1843" w:type="dxa"/>
          </w:tcPr>
          <w:p w:rsidR="007260C1" w:rsidRPr="007260C1" w:rsidRDefault="007260C1" w:rsidP="00FF7620">
            <w:pPr>
              <w:spacing w:line="360" w:lineRule="auto"/>
              <w:ind w:right="-249"/>
              <w:jc w:val="center"/>
            </w:pPr>
          </w:p>
        </w:tc>
        <w:tc>
          <w:tcPr>
            <w:tcW w:w="1843" w:type="dxa"/>
          </w:tcPr>
          <w:p w:rsidR="007260C1" w:rsidRPr="007260C1" w:rsidRDefault="007260C1" w:rsidP="00FF7620">
            <w:pPr>
              <w:spacing w:line="360" w:lineRule="auto"/>
              <w:ind w:right="-249"/>
              <w:jc w:val="center"/>
            </w:pPr>
          </w:p>
        </w:tc>
        <w:tc>
          <w:tcPr>
            <w:tcW w:w="1843" w:type="dxa"/>
          </w:tcPr>
          <w:p w:rsidR="007260C1" w:rsidRPr="007260C1" w:rsidRDefault="007260C1" w:rsidP="00FF7620">
            <w:pPr>
              <w:spacing w:line="360" w:lineRule="auto"/>
              <w:ind w:right="-249"/>
              <w:jc w:val="center"/>
            </w:pPr>
          </w:p>
        </w:tc>
        <w:tc>
          <w:tcPr>
            <w:tcW w:w="1843" w:type="dxa"/>
          </w:tcPr>
          <w:p w:rsidR="007260C1" w:rsidRPr="007260C1" w:rsidRDefault="007260C1" w:rsidP="00FF7620">
            <w:pPr>
              <w:spacing w:line="360" w:lineRule="auto"/>
              <w:ind w:right="-249"/>
              <w:jc w:val="center"/>
            </w:pPr>
          </w:p>
        </w:tc>
        <w:tc>
          <w:tcPr>
            <w:tcW w:w="1843" w:type="dxa"/>
          </w:tcPr>
          <w:p w:rsidR="007260C1" w:rsidRPr="007260C1" w:rsidRDefault="007260C1" w:rsidP="00FF7620">
            <w:pPr>
              <w:spacing w:line="360" w:lineRule="auto"/>
              <w:ind w:right="-249"/>
              <w:jc w:val="center"/>
            </w:pPr>
          </w:p>
        </w:tc>
      </w:tr>
      <w:tr w:rsidR="007260C1" w:rsidRPr="007260C1" w:rsidTr="00FF7620">
        <w:tc>
          <w:tcPr>
            <w:tcW w:w="9215" w:type="dxa"/>
            <w:gridSpan w:val="5"/>
          </w:tcPr>
          <w:p w:rsidR="007260C1" w:rsidRPr="007260C1" w:rsidRDefault="007260C1" w:rsidP="00FF7620">
            <w:pPr>
              <w:spacing w:line="360" w:lineRule="auto"/>
              <w:ind w:right="-249"/>
            </w:pPr>
          </w:p>
        </w:tc>
      </w:tr>
    </w:tbl>
    <w:p w:rsidR="007260C1" w:rsidRPr="007260C1" w:rsidRDefault="007260C1" w:rsidP="007260C1">
      <w:pPr>
        <w:spacing w:line="360" w:lineRule="auto"/>
        <w:ind w:right="-249"/>
        <w:jc w:val="both"/>
        <w:rPr>
          <w:sz w:val="22"/>
          <w:szCs w:val="22"/>
        </w:rPr>
      </w:pPr>
    </w:p>
    <w:p w:rsidR="007260C1" w:rsidRPr="00451FAD" w:rsidRDefault="007260C1" w:rsidP="007260C1">
      <w:pPr>
        <w:spacing w:line="360" w:lineRule="auto"/>
        <w:rPr>
          <w:b/>
          <w:bCs/>
        </w:rPr>
      </w:pPr>
      <w:r w:rsidRPr="00451FAD">
        <w:rPr>
          <w:b/>
          <w:bCs/>
        </w:rPr>
        <w:lastRenderedPageBreak/>
        <w:t>Список</w:t>
      </w:r>
      <w:r w:rsidR="00D4570C">
        <w:rPr>
          <w:b/>
          <w:bCs/>
        </w:rPr>
        <w:t xml:space="preserve"> литературы</w:t>
      </w:r>
      <w:r w:rsidRPr="00451FAD">
        <w:rPr>
          <w:b/>
          <w:bCs/>
        </w:rPr>
        <w:t xml:space="preserve"> </w:t>
      </w:r>
    </w:p>
    <w:p w:rsidR="007260C1" w:rsidRDefault="007260C1" w:rsidP="007260C1">
      <w:pPr>
        <w:numPr>
          <w:ilvl w:val="0"/>
          <w:numId w:val="7"/>
        </w:numPr>
        <w:spacing w:line="360" w:lineRule="auto"/>
        <w:jc w:val="both"/>
      </w:pPr>
      <w:r w:rsidRPr="00451FAD">
        <w:t>Список литературы</w:t>
      </w:r>
      <w:r>
        <w:t xml:space="preserve"> размещается </w:t>
      </w:r>
      <w:r w:rsidRPr="00451FAD">
        <w:t>в конце</w:t>
      </w:r>
      <w:r w:rsidR="00D4570C">
        <w:t xml:space="preserve"> статьи</w:t>
      </w:r>
      <w:r>
        <w:t xml:space="preserve">, </w:t>
      </w:r>
      <w:proofErr w:type="spellStart"/>
      <w:r w:rsidRPr="00451FAD">
        <w:t>нуме</w:t>
      </w:r>
      <w:proofErr w:type="gramStart"/>
      <w:r w:rsidRPr="00451FAD">
        <w:t>p</w:t>
      </w:r>
      <w:proofErr w:type="gramEnd"/>
      <w:r w:rsidRPr="00451FAD">
        <w:t>аци</w:t>
      </w:r>
      <w:r>
        <w:t>я</w:t>
      </w:r>
      <w:proofErr w:type="spellEnd"/>
      <w:r>
        <w:t xml:space="preserve"> списка отвечает порядку </w:t>
      </w:r>
      <w:r w:rsidRPr="00451FAD">
        <w:t xml:space="preserve">упоминания </w:t>
      </w:r>
      <w:r>
        <w:t xml:space="preserve">ссылок </w:t>
      </w:r>
      <w:r w:rsidRPr="00451FAD">
        <w:t xml:space="preserve">в тексте. </w:t>
      </w:r>
      <w:r>
        <w:t xml:space="preserve">Список </w:t>
      </w:r>
      <w:r w:rsidR="002820A4">
        <w:t xml:space="preserve">не </w:t>
      </w:r>
      <w:r>
        <w:t>должен содержать более 10</w:t>
      </w:r>
      <w:r w:rsidR="00D4570C">
        <w:t xml:space="preserve"> (для секционных докладов) и </w:t>
      </w:r>
      <w:r>
        <w:t xml:space="preserve">15 </w:t>
      </w:r>
      <w:r w:rsidR="00D4570C">
        <w:t xml:space="preserve">(для пленарных докладов) </w:t>
      </w:r>
      <w:r>
        <w:t xml:space="preserve">источников. </w:t>
      </w:r>
    </w:p>
    <w:p w:rsidR="007260C1" w:rsidRPr="00B15E63" w:rsidRDefault="007260C1" w:rsidP="007260C1">
      <w:pPr>
        <w:numPr>
          <w:ilvl w:val="0"/>
          <w:numId w:val="7"/>
        </w:numPr>
        <w:spacing w:line="360" w:lineRule="auto"/>
        <w:jc w:val="both"/>
      </w:pPr>
      <w:r>
        <w:t>Ф</w:t>
      </w:r>
      <w:r w:rsidRPr="00451FAD">
        <w:t xml:space="preserve">амилии авторов </w:t>
      </w:r>
      <w:r>
        <w:t xml:space="preserve">набираются </w:t>
      </w:r>
      <w:r w:rsidRPr="00662911">
        <w:rPr>
          <w:i/>
        </w:rPr>
        <w:t>курсивом.</w:t>
      </w:r>
      <w:r w:rsidRPr="00451FAD">
        <w:t xml:space="preserve"> </w:t>
      </w:r>
      <w:r>
        <w:t>Е</w:t>
      </w:r>
      <w:r w:rsidRPr="00451FAD">
        <w:t xml:space="preserve">сли авторов больше 10, то после </w:t>
      </w:r>
      <w:r>
        <w:t xml:space="preserve">фамилии </w:t>
      </w:r>
      <w:r w:rsidRPr="00451FAD">
        <w:t>10</w:t>
      </w:r>
      <w:r>
        <w:t xml:space="preserve">-го соавтора </w:t>
      </w:r>
      <w:r w:rsidRPr="00451FAD">
        <w:t xml:space="preserve">пишется "и </w:t>
      </w:r>
      <w:proofErr w:type="spellStart"/>
      <w:r w:rsidRPr="00451FAD">
        <w:t>д</w:t>
      </w:r>
      <w:proofErr w:type="gramStart"/>
      <w:r w:rsidRPr="00451FAD">
        <w:t>p</w:t>
      </w:r>
      <w:proofErr w:type="spellEnd"/>
      <w:proofErr w:type="gramEnd"/>
      <w:r w:rsidRPr="00451FAD">
        <w:t>." ("</w:t>
      </w:r>
      <w:proofErr w:type="spellStart"/>
      <w:r w:rsidRPr="00451FAD">
        <w:t>et</w:t>
      </w:r>
      <w:proofErr w:type="spellEnd"/>
      <w:r w:rsidRPr="00451FAD">
        <w:t xml:space="preserve"> </w:t>
      </w:r>
      <w:proofErr w:type="spellStart"/>
      <w:r w:rsidRPr="00451FAD">
        <w:t>al</w:t>
      </w:r>
      <w:proofErr w:type="spellEnd"/>
      <w:r w:rsidRPr="00451FAD">
        <w:t xml:space="preserve">."). </w:t>
      </w:r>
    </w:p>
    <w:p w:rsidR="007260C1" w:rsidRPr="00BE6612" w:rsidRDefault="007260C1" w:rsidP="00881041">
      <w:pPr>
        <w:numPr>
          <w:ilvl w:val="0"/>
          <w:numId w:val="7"/>
        </w:numPr>
        <w:spacing w:line="360" w:lineRule="auto"/>
        <w:jc w:val="both"/>
      </w:pPr>
      <w:r>
        <w:t>Номер тома набирается полужирным шрифтом, остальн</w:t>
      </w:r>
      <w:r w:rsidR="00D4570C">
        <w:t xml:space="preserve">ые </w:t>
      </w:r>
      <w:r w:rsidR="00881041">
        <w:t xml:space="preserve">библиографические </w:t>
      </w:r>
      <w:r w:rsidR="00D4570C">
        <w:t xml:space="preserve">сведения </w:t>
      </w:r>
      <w:r>
        <w:t>– обычным</w:t>
      </w:r>
      <w:r w:rsidR="00881041">
        <w:t xml:space="preserve"> шрифтом</w:t>
      </w:r>
      <w:r>
        <w:t xml:space="preserve">. </w:t>
      </w:r>
    </w:p>
    <w:p w:rsidR="007260C1" w:rsidRPr="00451FAD" w:rsidRDefault="007260C1" w:rsidP="007260C1">
      <w:pPr>
        <w:spacing w:line="360" w:lineRule="auto"/>
        <w:jc w:val="center"/>
        <w:rPr>
          <w:b/>
          <w:bCs/>
          <w:u w:val="single"/>
        </w:rPr>
      </w:pPr>
      <w:r w:rsidRPr="00451FAD">
        <w:rPr>
          <w:u w:val="single"/>
        </w:rPr>
        <w:t>Примеры оформления</w:t>
      </w:r>
      <w:r>
        <w:rPr>
          <w:u w:val="single"/>
        </w:rPr>
        <w:t xml:space="preserve"> списка литературы</w:t>
      </w:r>
      <w:r w:rsidRPr="00451FAD">
        <w:rPr>
          <w:u w:val="single"/>
        </w:rPr>
        <w:t>:</w:t>
      </w:r>
    </w:p>
    <w:p w:rsidR="007260C1" w:rsidRPr="00451FAD" w:rsidRDefault="007260C1" w:rsidP="007260C1">
      <w:pPr>
        <w:spacing w:line="360" w:lineRule="auto"/>
        <w:rPr>
          <w:b/>
          <w:bCs/>
        </w:rPr>
      </w:pPr>
      <w:r>
        <w:rPr>
          <w:b/>
          <w:bCs/>
        </w:rPr>
        <w:t xml:space="preserve">Для </w:t>
      </w:r>
      <w:r w:rsidR="00D4570C">
        <w:rPr>
          <w:b/>
          <w:bCs/>
        </w:rPr>
        <w:t>монографий</w:t>
      </w:r>
      <w:r w:rsidRPr="00451FAD">
        <w:rPr>
          <w:b/>
          <w:bCs/>
        </w:rPr>
        <w:t>:</w:t>
      </w:r>
    </w:p>
    <w:p w:rsidR="007260C1" w:rsidRPr="00451FAD" w:rsidRDefault="007260C1" w:rsidP="007260C1">
      <w:pPr>
        <w:numPr>
          <w:ilvl w:val="1"/>
          <w:numId w:val="1"/>
        </w:numPr>
        <w:tabs>
          <w:tab w:val="left" w:pos="360"/>
          <w:tab w:val="left" w:pos="540"/>
        </w:tabs>
        <w:spacing w:line="360" w:lineRule="auto"/>
        <w:ind w:left="360"/>
      </w:pPr>
      <w:r w:rsidRPr="00451FAD">
        <w:rPr>
          <w:i/>
        </w:rPr>
        <w:t xml:space="preserve">Белов К.П. </w:t>
      </w:r>
      <w:r w:rsidRPr="00451FAD">
        <w:t>Магнитострикционные явления и их приложения. Наука. М., 1987.</w:t>
      </w:r>
    </w:p>
    <w:p w:rsidR="007260C1" w:rsidRPr="00451FAD" w:rsidRDefault="007260C1" w:rsidP="007260C1">
      <w:pPr>
        <w:numPr>
          <w:ilvl w:val="1"/>
          <w:numId w:val="1"/>
        </w:numPr>
        <w:tabs>
          <w:tab w:val="left" w:pos="360"/>
          <w:tab w:val="left" w:pos="540"/>
        </w:tabs>
        <w:spacing w:line="360" w:lineRule="auto"/>
        <w:ind w:left="360"/>
      </w:pPr>
      <w:r w:rsidRPr="00451FAD">
        <w:rPr>
          <w:i/>
        </w:rPr>
        <w:t xml:space="preserve">Левшин Л.В., </w:t>
      </w:r>
      <w:proofErr w:type="spellStart"/>
      <w:r w:rsidRPr="00451FAD">
        <w:rPr>
          <w:i/>
        </w:rPr>
        <w:t>Салецкий</w:t>
      </w:r>
      <w:proofErr w:type="spellEnd"/>
      <w:r w:rsidRPr="00451FAD">
        <w:rPr>
          <w:i/>
        </w:rPr>
        <w:t xml:space="preserve"> А.М. </w:t>
      </w:r>
      <w:r w:rsidRPr="00451FAD">
        <w:t>Оптические методы исследования молекулярных систем. М., 1994.</w:t>
      </w:r>
    </w:p>
    <w:p w:rsidR="007260C1" w:rsidRPr="00451FAD" w:rsidRDefault="007260C1" w:rsidP="007260C1">
      <w:pPr>
        <w:spacing w:line="360" w:lineRule="auto"/>
        <w:rPr>
          <w:b/>
        </w:rPr>
      </w:pPr>
      <w:r>
        <w:rPr>
          <w:b/>
        </w:rPr>
        <w:t>Для с</w:t>
      </w:r>
      <w:r w:rsidRPr="00451FAD">
        <w:rPr>
          <w:b/>
        </w:rPr>
        <w:t>татей</w:t>
      </w:r>
      <w:r w:rsidR="00D4570C">
        <w:rPr>
          <w:b/>
        </w:rPr>
        <w:t xml:space="preserve"> в журналах</w:t>
      </w:r>
      <w:r w:rsidRPr="00451FAD">
        <w:rPr>
          <w:b/>
        </w:rPr>
        <w:t>:</w:t>
      </w:r>
    </w:p>
    <w:p w:rsidR="007260C1" w:rsidRPr="00451FAD" w:rsidRDefault="007260C1" w:rsidP="007260C1">
      <w:pPr>
        <w:numPr>
          <w:ilvl w:val="0"/>
          <w:numId w:val="2"/>
        </w:numPr>
        <w:tabs>
          <w:tab w:val="left" w:pos="360"/>
          <w:tab w:val="left" w:pos="540"/>
        </w:tabs>
        <w:spacing w:line="360" w:lineRule="auto"/>
        <w:ind w:left="360"/>
        <w:jc w:val="both"/>
      </w:pPr>
      <w:proofErr w:type="spellStart"/>
      <w:r w:rsidRPr="00451FAD">
        <w:rPr>
          <w:i/>
          <w:lang w:val="en-US"/>
        </w:rPr>
        <w:t>Tavard</w:t>
      </w:r>
      <w:proofErr w:type="spellEnd"/>
      <w:r w:rsidRPr="00400729">
        <w:rPr>
          <w:i/>
        </w:rPr>
        <w:t xml:space="preserve"> </w:t>
      </w:r>
      <w:r w:rsidRPr="00451FAD">
        <w:rPr>
          <w:i/>
          <w:lang w:val="en-US"/>
        </w:rPr>
        <w:t>C</w:t>
      </w:r>
      <w:r w:rsidRPr="00400729">
        <w:rPr>
          <w:i/>
        </w:rPr>
        <w:t xml:space="preserve">., </w:t>
      </w:r>
      <w:r w:rsidRPr="00451FAD">
        <w:rPr>
          <w:i/>
          <w:lang w:val="en-US"/>
        </w:rPr>
        <w:t>Nicolas</w:t>
      </w:r>
      <w:r w:rsidRPr="00400729">
        <w:rPr>
          <w:i/>
        </w:rPr>
        <w:t xml:space="preserve"> </w:t>
      </w:r>
      <w:r w:rsidRPr="00451FAD">
        <w:rPr>
          <w:i/>
          <w:lang w:val="en-US"/>
        </w:rPr>
        <w:t>D</w:t>
      </w:r>
      <w:r w:rsidRPr="00400729">
        <w:rPr>
          <w:i/>
        </w:rPr>
        <w:t xml:space="preserve">., </w:t>
      </w:r>
      <w:r w:rsidRPr="00451FAD">
        <w:rPr>
          <w:i/>
          <w:lang w:val="en-US"/>
        </w:rPr>
        <w:t>Rouault</w:t>
      </w:r>
      <w:r w:rsidRPr="00400729">
        <w:rPr>
          <w:i/>
        </w:rPr>
        <w:t xml:space="preserve"> </w:t>
      </w:r>
      <w:r w:rsidRPr="00451FAD">
        <w:rPr>
          <w:i/>
          <w:lang w:val="en-US"/>
        </w:rPr>
        <w:t>M</w:t>
      </w:r>
      <w:r w:rsidRPr="00400729">
        <w:rPr>
          <w:i/>
        </w:rPr>
        <w:t>.</w:t>
      </w:r>
      <w:r w:rsidRPr="00400729">
        <w:t xml:space="preserve"> </w:t>
      </w:r>
      <w:r>
        <w:t>Н</w:t>
      </w:r>
      <w:r w:rsidRPr="0088292D">
        <w:t>азвание статьи</w:t>
      </w:r>
      <w:r>
        <w:t xml:space="preserve"> </w:t>
      </w:r>
      <w:r w:rsidR="00EC10A1">
        <w:t>на языке оригина</w:t>
      </w:r>
      <w:r w:rsidR="008D5A01">
        <w:t>л</w:t>
      </w:r>
      <w:r w:rsidR="00EC10A1">
        <w:t>а</w:t>
      </w:r>
      <w:r>
        <w:t>.</w:t>
      </w:r>
      <w:r w:rsidRPr="00400729">
        <w:t xml:space="preserve"> //</w:t>
      </w:r>
      <w:r>
        <w:t xml:space="preserve"> </w:t>
      </w:r>
      <w:r w:rsidRPr="00451FAD">
        <w:rPr>
          <w:lang w:val="en-US"/>
        </w:rPr>
        <w:t>J</w:t>
      </w:r>
      <w:r w:rsidRPr="00400729">
        <w:t xml:space="preserve">. </w:t>
      </w:r>
      <w:proofErr w:type="spellStart"/>
      <w:r w:rsidRPr="00451FAD">
        <w:rPr>
          <w:lang w:val="en-US"/>
        </w:rPr>
        <w:t>Chim</w:t>
      </w:r>
      <w:proofErr w:type="spellEnd"/>
      <w:r w:rsidRPr="00400729">
        <w:t xml:space="preserve">. </w:t>
      </w:r>
      <w:r w:rsidRPr="00451FAD">
        <w:rPr>
          <w:lang w:val="en-US"/>
        </w:rPr>
        <w:t>Phys</w:t>
      </w:r>
      <w:r w:rsidRPr="00451FAD">
        <w:t xml:space="preserve">. 1967. </w:t>
      </w:r>
      <w:r w:rsidRPr="00451FAD">
        <w:rPr>
          <w:b/>
        </w:rPr>
        <w:t>64</w:t>
      </w:r>
      <w:r w:rsidRPr="00451FAD">
        <w:t xml:space="preserve">, </w:t>
      </w:r>
      <w:r w:rsidRPr="00451FAD">
        <w:rPr>
          <w:lang w:val="en-US"/>
        </w:rPr>
        <w:t>N</w:t>
      </w:r>
      <w:r w:rsidRPr="00451FAD">
        <w:t xml:space="preserve"> 2. </w:t>
      </w:r>
      <w:r w:rsidRPr="00451FAD">
        <w:rPr>
          <w:lang w:val="en-US"/>
        </w:rPr>
        <w:t>P</w:t>
      </w:r>
      <w:r w:rsidRPr="00451FAD">
        <w:t>. 540.</w:t>
      </w:r>
    </w:p>
    <w:p w:rsidR="007260C1" w:rsidRPr="0088292D" w:rsidRDefault="007260C1" w:rsidP="007260C1">
      <w:pPr>
        <w:pStyle w:val="a4"/>
        <w:numPr>
          <w:ilvl w:val="0"/>
          <w:numId w:val="2"/>
        </w:numPr>
        <w:tabs>
          <w:tab w:val="left" w:pos="360"/>
          <w:tab w:val="left" w:pos="540"/>
        </w:tabs>
        <w:spacing w:after="0" w:line="360" w:lineRule="auto"/>
        <w:ind w:left="360"/>
        <w:jc w:val="both"/>
      </w:pPr>
      <w:r w:rsidRPr="0088292D">
        <w:rPr>
          <w:i/>
        </w:rPr>
        <w:t xml:space="preserve">Иванов О.В., Петров В.М., Сидоров П.П., </w:t>
      </w:r>
      <w:proofErr w:type="spellStart"/>
      <w:r w:rsidRPr="0088292D">
        <w:rPr>
          <w:i/>
        </w:rPr>
        <w:t>Крисько</w:t>
      </w:r>
      <w:proofErr w:type="spellEnd"/>
      <w:r w:rsidRPr="0088292D">
        <w:rPr>
          <w:i/>
        </w:rPr>
        <w:t xml:space="preserve"> О.В., Силонов В.М., Скоробогатова Т.В., </w:t>
      </w:r>
      <w:proofErr w:type="spellStart"/>
      <w:r w:rsidRPr="0088292D">
        <w:rPr>
          <w:i/>
        </w:rPr>
        <w:t>Бокарев</w:t>
      </w:r>
      <w:proofErr w:type="spellEnd"/>
      <w:r w:rsidRPr="0088292D">
        <w:rPr>
          <w:i/>
        </w:rPr>
        <w:t xml:space="preserve"> Д.</w:t>
      </w:r>
      <w:proofErr w:type="gramStart"/>
      <w:r w:rsidRPr="0088292D">
        <w:rPr>
          <w:i/>
        </w:rPr>
        <w:t>В</w:t>
      </w:r>
      <w:proofErr w:type="gramEnd"/>
      <w:r w:rsidRPr="0088292D">
        <w:rPr>
          <w:i/>
        </w:rPr>
        <w:t xml:space="preserve">, </w:t>
      </w:r>
      <w:proofErr w:type="gramStart"/>
      <w:r w:rsidRPr="0088292D">
        <w:rPr>
          <w:i/>
        </w:rPr>
        <w:t>Чайкин</w:t>
      </w:r>
      <w:proofErr w:type="gramEnd"/>
      <w:r w:rsidRPr="0088292D">
        <w:rPr>
          <w:i/>
        </w:rPr>
        <w:t xml:space="preserve"> В.Н., </w:t>
      </w:r>
      <w:proofErr w:type="spellStart"/>
      <w:r w:rsidRPr="0088292D">
        <w:rPr>
          <w:i/>
        </w:rPr>
        <w:t>Башмачкин</w:t>
      </w:r>
      <w:proofErr w:type="spellEnd"/>
      <w:r w:rsidRPr="0088292D">
        <w:rPr>
          <w:i/>
        </w:rPr>
        <w:t xml:space="preserve"> А.А., Белый А.А. </w:t>
      </w:r>
      <w:r w:rsidRPr="0088292D">
        <w:t xml:space="preserve">и др. Название статьи. // УФН. 2006. </w:t>
      </w:r>
      <w:r w:rsidRPr="0088292D">
        <w:rPr>
          <w:b/>
        </w:rPr>
        <w:t>3</w:t>
      </w:r>
      <w:r w:rsidRPr="0088292D">
        <w:t xml:space="preserve">, № 1. С. 76. </w:t>
      </w:r>
    </w:p>
    <w:p w:rsidR="007260C1" w:rsidRDefault="007260C1" w:rsidP="007260C1">
      <w:pPr>
        <w:rPr>
          <w:b/>
        </w:rPr>
      </w:pPr>
    </w:p>
    <w:p w:rsidR="002820A4" w:rsidRPr="00D159A0" w:rsidRDefault="002820A4" w:rsidP="007260C1">
      <w:pPr>
        <w:rPr>
          <w:b/>
        </w:rPr>
      </w:pPr>
    </w:p>
    <w:p w:rsidR="007260C1" w:rsidRDefault="007260C1" w:rsidP="007260C1">
      <w:pPr>
        <w:jc w:val="center"/>
        <w:rPr>
          <w:b/>
        </w:rPr>
      </w:pPr>
      <w:r>
        <w:rPr>
          <w:b/>
        </w:rPr>
        <w:t xml:space="preserve">ПРАВИЛА ОФОРМЛЕНИЯ </w:t>
      </w:r>
      <w:r w:rsidRPr="00D159A0">
        <w:rPr>
          <w:b/>
        </w:rPr>
        <w:t>СВЕДЕНИ</w:t>
      </w:r>
      <w:r>
        <w:rPr>
          <w:b/>
        </w:rPr>
        <w:t xml:space="preserve">Й ОБ </w:t>
      </w:r>
      <w:r w:rsidRPr="00D159A0">
        <w:rPr>
          <w:b/>
        </w:rPr>
        <w:t>АВТОРАХ</w:t>
      </w:r>
    </w:p>
    <w:p w:rsidR="00EC10A1" w:rsidRDefault="00EC10A1" w:rsidP="007260C1">
      <w:pPr>
        <w:spacing w:line="360" w:lineRule="auto"/>
      </w:pPr>
    </w:p>
    <w:p w:rsidR="007260C1" w:rsidRDefault="007260C1" w:rsidP="002820A4">
      <w:pPr>
        <w:spacing w:line="360" w:lineRule="auto"/>
        <w:jc w:val="both"/>
      </w:pPr>
      <w:r>
        <w:t xml:space="preserve">Для каждого соавтора </w:t>
      </w:r>
      <w:r w:rsidR="002820A4">
        <w:t xml:space="preserve">(по порядку их следования) </w:t>
      </w:r>
      <w:r>
        <w:t xml:space="preserve">необходимо привести следующие сведения: </w:t>
      </w:r>
    </w:p>
    <w:p w:rsidR="002820A4" w:rsidRDefault="007260C1" w:rsidP="007260C1">
      <w:pPr>
        <w:numPr>
          <w:ilvl w:val="0"/>
          <w:numId w:val="3"/>
        </w:numPr>
        <w:spacing w:line="360" w:lineRule="auto"/>
        <w:ind w:left="284"/>
        <w:jc w:val="both"/>
        <w:rPr>
          <w:color w:val="222222"/>
        </w:rPr>
      </w:pPr>
      <w:proofErr w:type="gramStart"/>
      <w:r w:rsidRPr="002820A4">
        <w:rPr>
          <w:color w:val="222222"/>
        </w:rPr>
        <w:t>ФИО автора статьи</w:t>
      </w:r>
      <w:r w:rsidR="002820A4" w:rsidRPr="002820A4">
        <w:rPr>
          <w:color w:val="222222"/>
        </w:rPr>
        <w:t>; у</w:t>
      </w:r>
      <w:r w:rsidRPr="002820A4">
        <w:rPr>
          <w:color w:val="222222"/>
        </w:rPr>
        <w:t>ченое звание, ученая степень, занимаемая должность</w:t>
      </w:r>
      <w:r w:rsidR="002820A4" w:rsidRPr="002820A4">
        <w:rPr>
          <w:color w:val="222222"/>
        </w:rPr>
        <w:t>; м</w:t>
      </w:r>
      <w:r w:rsidRPr="002820A4">
        <w:rPr>
          <w:color w:val="222222"/>
        </w:rPr>
        <w:t>есто работы (организация, подразделение</w:t>
      </w:r>
      <w:r w:rsidR="002820A4" w:rsidRPr="002820A4">
        <w:rPr>
          <w:color w:val="222222"/>
        </w:rPr>
        <w:t xml:space="preserve"> в организации); г</w:t>
      </w:r>
      <w:r w:rsidRPr="002820A4">
        <w:rPr>
          <w:color w:val="222222"/>
        </w:rPr>
        <w:t>ород, страна</w:t>
      </w:r>
      <w:r w:rsidR="002820A4" w:rsidRPr="002820A4">
        <w:rPr>
          <w:color w:val="222222"/>
        </w:rPr>
        <w:t xml:space="preserve">; </w:t>
      </w:r>
      <w:proofErr w:type="gramEnd"/>
    </w:p>
    <w:p w:rsidR="007260C1" w:rsidRDefault="007260C1" w:rsidP="002820A4">
      <w:pPr>
        <w:spacing w:line="360" w:lineRule="auto"/>
        <w:ind w:left="284"/>
        <w:jc w:val="both"/>
        <w:rPr>
          <w:color w:val="222222"/>
        </w:rPr>
      </w:pPr>
      <w:r w:rsidRPr="002820A4">
        <w:rPr>
          <w:color w:val="222222"/>
        </w:rPr>
        <w:t xml:space="preserve">Рабочий адрес с почтовым индексом, </w:t>
      </w:r>
      <w:r w:rsidR="002820A4">
        <w:rPr>
          <w:color w:val="222222"/>
        </w:rPr>
        <w:t xml:space="preserve">контактный </w:t>
      </w:r>
      <w:r w:rsidRPr="002820A4">
        <w:rPr>
          <w:color w:val="222222"/>
        </w:rPr>
        <w:t>номер телефона (в формате +7 (</w:t>
      </w:r>
      <w:r w:rsidRPr="002820A4">
        <w:rPr>
          <w:color w:val="222222"/>
          <w:lang w:val="en-US"/>
        </w:rPr>
        <w:t>XXX</w:t>
      </w:r>
      <w:r w:rsidRPr="002820A4">
        <w:rPr>
          <w:color w:val="222222"/>
        </w:rPr>
        <w:t xml:space="preserve">) </w:t>
      </w:r>
      <w:r w:rsidRPr="002820A4">
        <w:rPr>
          <w:color w:val="222222"/>
          <w:lang w:val="en-US"/>
        </w:rPr>
        <w:t>XXX</w:t>
      </w:r>
      <w:r w:rsidRPr="002820A4">
        <w:rPr>
          <w:color w:val="222222"/>
        </w:rPr>
        <w:t>-</w:t>
      </w:r>
      <w:r w:rsidRPr="002820A4">
        <w:rPr>
          <w:color w:val="222222"/>
          <w:lang w:val="en-US"/>
        </w:rPr>
        <w:t>XXXX</w:t>
      </w:r>
      <w:r w:rsidRPr="002820A4">
        <w:rPr>
          <w:color w:val="222222"/>
        </w:rPr>
        <w:t>)</w:t>
      </w:r>
      <w:r w:rsidR="002820A4">
        <w:rPr>
          <w:color w:val="222222"/>
        </w:rPr>
        <w:t>; а</w:t>
      </w:r>
      <w:r>
        <w:rPr>
          <w:color w:val="222222"/>
        </w:rPr>
        <w:t>дрес электронной почты</w:t>
      </w:r>
      <w:r w:rsidR="00EC10A1">
        <w:rPr>
          <w:color w:val="222222"/>
        </w:rPr>
        <w:t>.</w:t>
      </w:r>
      <w:r>
        <w:rPr>
          <w:color w:val="222222"/>
        </w:rPr>
        <w:t xml:space="preserve"> </w:t>
      </w:r>
    </w:p>
    <w:p w:rsidR="007260C1" w:rsidRPr="00D50392" w:rsidRDefault="007260C1" w:rsidP="002820A4">
      <w:pPr>
        <w:spacing w:line="360" w:lineRule="auto"/>
        <w:ind w:left="284"/>
        <w:jc w:val="both"/>
        <w:rPr>
          <w:color w:val="222222"/>
        </w:rPr>
      </w:pPr>
      <w:r w:rsidRPr="00D50392">
        <w:rPr>
          <w:color w:val="222222"/>
        </w:rPr>
        <w:t xml:space="preserve">При желании, можно </w:t>
      </w:r>
      <w:r>
        <w:rPr>
          <w:color w:val="222222"/>
        </w:rPr>
        <w:t xml:space="preserve">сообщить дополнительные сведения (например, </w:t>
      </w:r>
      <w:r w:rsidRPr="00D50392">
        <w:rPr>
          <w:color w:val="222222"/>
        </w:rPr>
        <w:t>к</w:t>
      </w:r>
      <w:r>
        <w:rPr>
          <w:color w:val="222222"/>
        </w:rPr>
        <w:t>раткое о</w:t>
      </w:r>
      <w:r w:rsidRPr="00D50392">
        <w:rPr>
          <w:color w:val="222222"/>
        </w:rPr>
        <w:t>писание</w:t>
      </w:r>
      <w:r>
        <w:rPr>
          <w:color w:val="222222"/>
        </w:rPr>
        <w:t xml:space="preserve"> тематики исследований или ссылки на ранее полученные результаты) </w:t>
      </w:r>
      <w:r w:rsidRPr="00D50392">
        <w:rPr>
          <w:color w:val="222222"/>
        </w:rPr>
        <w:t>объемом не более 50 слов на английском языке, не более 60 слов на русском языке.</w:t>
      </w:r>
    </w:p>
    <w:p w:rsidR="000A66E9" w:rsidRDefault="000A66E9" w:rsidP="002820A4">
      <w:pPr>
        <w:ind w:left="360"/>
      </w:pPr>
    </w:p>
    <w:sectPr w:rsidR="000A66E9" w:rsidSect="002820A4">
      <w:footnotePr>
        <w:numFmt w:val="lowerLetter"/>
      </w:footnotePr>
      <w:pgSz w:w="11905" w:h="16837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2065E9D"/>
    <w:multiLevelType w:val="hybridMultilevel"/>
    <w:tmpl w:val="0A26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70B2"/>
    <w:multiLevelType w:val="hybridMultilevel"/>
    <w:tmpl w:val="6806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C22B9"/>
    <w:multiLevelType w:val="hybridMultilevel"/>
    <w:tmpl w:val="6D6C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24FC9"/>
    <w:multiLevelType w:val="hybridMultilevel"/>
    <w:tmpl w:val="15D05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42E3D"/>
    <w:multiLevelType w:val="hybridMultilevel"/>
    <w:tmpl w:val="3D9C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345AB"/>
    <w:multiLevelType w:val="hybridMultilevel"/>
    <w:tmpl w:val="0882A0C4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Fmt w:val="lowerLetter"/>
  </w:footnotePr>
  <w:compat/>
  <w:rsids>
    <w:rsidRoot w:val="007260C1"/>
    <w:rsid w:val="000A66E9"/>
    <w:rsid w:val="0010251D"/>
    <w:rsid w:val="002820A4"/>
    <w:rsid w:val="004F4BE3"/>
    <w:rsid w:val="006D5EB4"/>
    <w:rsid w:val="00714F86"/>
    <w:rsid w:val="007260C1"/>
    <w:rsid w:val="007508DE"/>
    <w:rsid w:val="007E5AA9"/>
    <w:rsid w:val="00880002"/>
    <w:rsid w:val="00881041"/>
    <w:rsid w:val="008D5A01"/>
    <w:rsid w:val="009928E9"/>
    <w:rsid w:val="009D4FA0"/>
    <w:rsid w:val="00BF6E78"/>
    <w:rsid w:val="00D37DCB"/>
    <w:rsid w:val="00D4570C"/>
    <w:rsid w:val="00D927E8"/>
    <w:rsid w:val="00E071B7"/>
    <w:rsid w:val="00EA7424"/>
    <w:rsid w:val="00EC10A1"/>
    <w:rsid w:val="00FA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C1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60C1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0C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rsid w:val="007260C1"/>
    <w:rPr>
      <w:color w:val="0000FF"/>
      <w:u w:val="single"/>
    </w:rPr>
  </w:style>
  <w:style w:type="paragraph" w:styleId="a4">
    <w:name w:val="Body Text Indent"/>
    <w:basedOn w:val="a"/>
    <w:link w:val="a5"/>
    <w:rsid w:val="007260C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260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82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2@example.com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author1@example.com" TargetMode="External"/><Relationship Id="rId12" Type="http://schemas.openxmlformats.org/officeDocument/2006/relationships/hyperlink" Target="https://checklink.mail.ru/proxy?es=fTUmte4CxLLXFJPGZ4SJISTygCCR8o2DdrzS1IWzggE%3D&amp;egid=qQgWRChmnoFlWj9S5v%2FLieyaS5xTX3DX9Usctks8AOU%3D&amp;url=https%3A%2F%2Fclick.mail.ru%2Fredir%3Fu%3Dhttps%253A%252F%252Fufn.ru%252Fru%252Fpacs%252F%26c%3Dswm%26r%3Dhttp%26o%3Dmail%26v%3D2%26s%3Dafc4da2899e1e12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11" Type="http://schemas.openxmlformats.org/officeDocument/2006/relationships/hyperlink" Target="http://www.aip.org/pacs/pacs08/pacs08-toc.html" TargetMode="External"/><Relationship Id="rId5" Type="http://schemas.openxmlformats.org/officeDocument/2006/relationships/hyperlink" Target="mailto:nt.rao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2author@exam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author@example.com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Алекс-ПК</dc:creator>
  <cp:keywords/>
  <dc:description/>
  <cp:lastModifiedBy>Алекс-ПК</cp:lastModifiedBy>
  <cp:revision>10</cp:revision>
  <dcterms:created xsi:type="dcterms:W3CDTF">2026-03-31T18:38:00Z</dcterms:created>
  <dcterms:modified xsi:type="dcterms:W3CDTF">2026-04-01T12:19:00Z</dcterms:modified>
</cp:coreProperties>
</file>